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2B" w:rsidRDefault="0083302B" w:rsidP="00833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 Black" w:hAnsi="Arial Black" w:cs="Arial"/>
          <w:color w:val="1B2024"/>
          <w:sz w:val="40"/>
          <w:szCs w:val="40"/>
        </w:rPr>
        <w:t>КЛАССНЫЙ ЧАС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 Black" w:hAnsi="Arial Black" w:cs="Arial"/>
          <w:color w:val="1B2024"/>
          <w:sz w:val="40"/>
          <w:szCs w:val="40"/>
        </w:rPr>
        <w:t>по ПАТРИОТИЧЕСКОМУ ВОСПИТАНИЮ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 Black" w:hAnsi="Arial Black" w:cs="Arial"/>
          <w:color w:val="181818"/>
          <w:sz w:val="56"/>
          <w:szCs w:val="56"/>
        </w:rPr>
        <w:t>СТАЛИНГРАДСКАЯ БИТВА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Выше всех </w:t>
      </w:r>
      <w:proofErr w:type="spellStart"/>
      <w:r>
        <w:rPr>
          <w:color w:val="181818"/>
          <w:sz w:val="27"/>
          <w:szCs w:val="27"/>
        </w:rPr>
        <w:t>Эверестов</w:t>
      </w:r>
      <w:proofErr w:type="spellEnd"/>
      <w:r>
        <w:rPr>
          <w:color w:val="181818"/>
          <w:sz w:val="27"/>
          <w:szCs w:val="27"/>
        </w:rPr>
        <w:t xml:space="preserve"> – Мамаев курган!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Р. Рождественский</w:t>
      </w:r>
    </w:p>
    <w:p w:rsidR="004E1E78" w:rsidRDefault="004E1E78" w:rsidP="004E1E7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rPr>
          <w:color w:val="181818"/>
          <w:sz w:val="27"/>
          <w:szCs w:val="27"/>
        </w:rPr>
      </w:pPr>
    </w:p>
    <w:p w:rsidR="0083302B" w:rsidRDefault="004E1E78" w:rsidP="004E1E78">
      <w:pPr>
        <w:pStyle w:val="a3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Цель</w:t>
      </w:r>
      <w:r w:rsidR="0083302B">
        <w:rPr>
          <w:color w:val="181818"/>
          <w:sz w:val="27"/>
          <w:szCs w:val="27"/>
        </w:rPr>
        <w:t xml:space="preserve"> - расширить представление детей о Великой Отечественной войне,</w:t>
      </w:r>
      <w:r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рассказать о Сталинградской битве; формировать положительную оценку</w:t>
      </w:r>
      <w:r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духовного подвига советского народа,</w:t>
      </w:r>
      <w:r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воспитывать благодарное отношение к подвигу солдат, уважение к людям</w:t>
      </w:r>
      <w:r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старшего поколения; воспитывать чувство патриотизма,</w:t>
      </w:r>
      <w:r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гражданственности.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классного часа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bCs/>
          <w:color w:val="000000" w:themeColor="text1"/>
          <w:sz w:val="26"/>
          <w:szCs w:val="26"/>
        </w:rPr>
        <w:t>Мамаев курган </w:t>
      </w:r>
      <w:r w:rsidRPr="004E1E78">
        <w:rPr>
          <w:bCs/>
          <w:color w:val="000000" w:themeColor="text1"/>
          <w:sz w:val="26"/>
          <w:szCs w:val="26"/>
        </w:rPr>
        <w:br/>
      </w:r>
      <w:r w:rsidRPr="004E1E78">
        <w:rPr>
          <w:bCs/>
          <w:color w:val="000000" w:themeColor="text1"/>
          <w:sz w:val="26"/>
          <w:szCs w:val="26"/>
        </w:rPr>
        <w:br/>
        <w:t>Был приказ, чтоб назад ни шагу,</w:t>
      </w:r>
      <w:r w:rsidRPr="004E1E78">
        <w:rPr>
          <w:bCs/>
          <w:color w:val="000000" w:themeColor="text1"/>
          <w:sz w:val="26"/>
          <w:szCs w:val="26"/>
        </w:rPr>
        <w:br/>
        <w:t>Даже если обречены,</w:t>
      </w:r>
      <w:r w:rsidRPr="004E1E78">
        <w:rPr>
          <w:bCs/>
          <w:color w:val="000000" w:themeColor="text1"/>
          <w:sz w:val="26"/>
          <w:szCs w:val="26"/>
        </w:rPr>
        <w:br/>
        <w:t>Превратились в святую сагу</w:t>
      </w:r>
      <w:r w:rsidRPr="004E1E78">
        <w:rPr>
          <w:bCs/>
          <w:color w:val="000000" w:themeColor="text1"/>
          <w:sz w:val="26"/>
          <w:szCs w:val="26"/>
        </w:rPr>
        <w:br/>
        <w:t>Девятнадцать недель войны! </w:t>
      </w:r>
      <w:r w:rsidRPr="004E1E78">
        <w:rPr>
          <w:bCs/>
          <w:color w:val="000000" w:themeColor="text1"/>
          <w:sz w:val="26"/>
          <w:szCs w:val="26"/>
        </w:rPr>
        <w:br/>
        <w:t>От трёхсот нас осталась рота,</w:t>
      </w:r>
      <w:r w:rsidRPr="004E1E78">
        <w:rPr>
          <w:bCs/>
          <w:color w:val="000000" w:themeColor="text1"/>
          <w:sz w:val="26"/>
          <w:szCs w:val="26"/>
        </w:rPr>
        <w:br/>
        <w:t>Духом русских побед жива,</w:t>
      </w:r>
      <w:r w:rsidRPr="004E1E78">
        <w:rPr>
          <w:bCs/>
          <w:color w:val="000000" w:themeColor="text1"/>
          <w:sz w:val="26"/>
          <w:szCs w:val="26"/>
        </w:rPr>
        <w:br/>
        <w:t>А немецкая прёт пехота</w:t>
      </w:r>
      <w:r w:rsidRPr="004E1E78">
        <w:rPr>
          <w:bCs/>
          <w:color w:val="000000" w:themeColor="text1"/>
          <w:sz w:val="26"/>
          <w:szCs w:val="26"/>
        </w:rPr>
        <w:br/>
        <w:t>К высоте сто два!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bCs/>
          <w:color w:val="000000" w:themeColor="text1"/>
          <w:sz w:val="26"/>
          <w:szCs w:val="26"/>
        </w:rPr>
        <w:t>Нас тысячи здесь полегли,</w:t>
      </w:r>
      <w:r w:rsidRPr="004E1E78">
        <w:rPr>
          <w:bCs/>
          <w:color w:val="000000" w:themeColor="text1"/>
          <w:sz w:val="26"/>
          <w:szCs w:val="26"/>
        </w:rPr>
        <w:br/>
        <w:t>Ломая фашистский хребет,</w:t>
      </w:r>
      <w:r w:rsidRPr="004E1E78">
        <w:rPr>
          <w:bCs/>
          <w:color w:val="000000" w:themeColor="text1"/>
          <w:sz w:val="26"/>
          <w:szCs w:val="26"/>
        </w:rPr>
        <w:br/>
        <w:t>Мамаев курган – сын Земли,</w:t>
      </w:r>
      <w:r w:rsidRPr="004E1E78">
        <w:rPr>
          <w:bCs/>
          <w:color w:val="000000" w:themeColor="text1"/>
          <w:sz w:val="26"/>
          <w:szCs w:val="26"/>
        </w:rPr>
        <w:br/>
        <w:t>Наследник великих побед!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bCs/>
          <w:color w:val="000000" w:themeColor="text1"/>
          <w:sz w:val="26"/>
          <w:szCs w:val="26"/>
        </w:rPr>
        <w:t>Поднимаются пепла тонны</w:t>
      </w:r>
      <w:r w:rsidRPr="004E1E78">
        <w:rPr>
          <w:bCs/>
          <w:color w:val="000000" w:themeColor="text1"/>
          <w:sz w:val="26"/>
          <w:szCs w:val="26"/>
        </w:rPr>
        <w:br/>
        <w:t>Из воронок глубоких ран,</w:t>
      </w:r>
      <w:r w:rsidRPr="004E1E78">
        <w:rPr>
          <w:bCs/>
          <w:color w:val="000000" w:themeColor="text1"/>
          <w:sz w:val="26"/>
          <w:szCs w:val="26"/>
        </w:rPr>
        <w:br/>
        <w:t>И скорбит, издавая стоны,</w:t>
      </w:r>
      <w:r w:rsidRPr="004E1E78">
        <w:rPr>
          <w:bCs/>
          <w:color w:val="000000" w:themeColor="text1"/>
          <w:sz w:val="26"/>
          <w:szCs w:val="26"/>
        </w:rPr>
        <w:br/>
        <w:t>Перерытый войной курган.</w:t>
      </w:r>
      <w:r w:rsidRPr="004E1E78">
        <w:rPr>
          <w:bCs/>
          <w:color w:val="000000" w:themeColor="text1"/>
          <w:sz w:val="26"/>
          <w:szCs w:val="26"/>
        </w:rPr>
        <w:br/>
        <w:t>Смерть смешала с землёй останки,</w:t>
      </w:r>
      <w:r w:rsidRPr="004E1E78">
        <w:rPr>
          <w:bCs/>
          <w:color w:val="000000" w:themeColor="text1"/>
          <w:sz w:val="26"/>
          <w:szCs w:val="26"/>
        </w:rPr>
        <w:br/>
        <w:t>Пулемёт мой остыл едва,</w:t>
      </w:r>
      <w:r w:rsidRPr="004E1E78">
        <w:rPr>
          <w:bCs/>
          <w:color w:val="000000" w:themeColor="text1"/>
          <w:sz w:val="26"/>
          <w:szCs w:val="26"/>
        </w:rPr>
        <w:br/>
        <w:t>А по склонам шагают танки</w:t>
      </w:r>
      <w:r w:rsidRPr="004E1E78">
        <w:rPr>
          <w:bCs/>
          <w:color w:val="000000" w:themeColor="text1"/>
          <w:sz w:val="26"/>
          <w:szCs w:val="26"/>
        </w:rPr>
        <w:br/>
        <w:t>К высоте сто два!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rFonts w:ascii="Arial" w:hAnsi="Arial" w:cs="Arial"/>
          <w:color w:val="000000" w:themeColor="text1"/>
          <w:sz w:val="21"/>
          <w:szCs w:val="21"/>
        </w:rPr>
        <w:lastRenderedPageBreak/>
        <w:t> 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bCs/>
          <w:color w:val="000000" w:themeColor="text1"/>
          <w:sz w:val="26"/>
          <w:szCs w:val="26"/>
        </w:rPr>
        <w:t>И пусть легендарный курган называют Мамаев,</w:t>
      </w:r>
      <w:r w:rsidRPr="004E1E78">
        <w:rPr>
          <w:bCs/>
          <w:color w:val="000000" w:themeColor="text1"/>
          <w:sz w:val="26"/>
          <w:szCs w:val="26"/>
        </w:rPr>
        <w:br/>
        <w:t>В объятиях мира пусть рвутся оковы войны,</w:t>
      </w:r>
      <w:r w:rsidRPr="004E1E78">
        <w:rPr>
          <w:bCs/>
          <w:color w:val="000000" w:themeColor="text1"/>
          <w:sz w:val="26"/>
          <w:szCs w:val="26"/>
        </w:rPr>
        <w:br/>
        <w:t>И в память о павших мы шапки снимаем,</w:t>
      </w:r>
      <w:r w:rsidRPr="004E1E78">
        <w:rPr>
          <w:bCs/>
          <w:color w:val="000000" w:themeColor="text1"/>
          <w:sz w:val="26"/>
          <w:szCs w:val="26"/>
        </w:rPr>
        <w:br/>
        <w:t>И молимся Богу на главной вершине страны!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bCs/>
          <w:color w:val="000000" w:themeColor="text1"/>
          <w:sz w:val="26"/>
          <w:szCs w:val="26"/>
        </w:rPr>
        <w:t>Снова яростные атаки,</w:t>
      </w:r>
      <w:r w:rsidRPr="004E1E78">
        <w:rPr>
          <w:bCs/>
          <w:color w:val="000000" w:themeColor="text1"/>
          <w:sz w:val="26"/>
          <w:szCs w:val="26"/>
        </w:rPr>
        <w:br/>
        <w:t>Снова яростный шквал огня,</w:t>
      </w:r>
      <w:r w:rsidRPr="004E1E78">
        <w:rPr>
          <w:bCs/>
          <w:color w:val="000000" w:themeColor="text1"/>
          <w:sz w:val="26"/>
          <w:szCs w:val="26"/>
        </w:rPr>
        <w:br/>
        <w:t>И исчезла Земля во мраке</w:t>
      </w:r>
      <w:r w:rsidRPr="004E1E78">
        <w:rPr>
          <w:bCs/>
          <w:color w:val="000000" w:themeColor="text1"/>
          <w:sz w:val="26"/>
          <w:szCs w:val="26"/>
        </w:rPr>
        <w:br/>
        <w:t>За четыре секунды дня.</w:t>
      </w:r>
      <w:r w:rsidRPr="004E1E78">
        <w:rPr>
          <w:bCs/>
          <w:color w:val="000000" w:themeColor="text1"/>
          <w:sz w:val="26"/>
          <w:szCs w:val="26"/>
        </w:rPr>
        <w:br/>
        <w:t>И кому умирать охота,</w:t>
      </w:r>
      <w:r w:rsidRPr="004E1E78">
        <w:rPr>
          <w:bCs/>
          <w:color w:val="000000" w:themeColor="text1"/>
          <w:sz w:val="26"/>
          <w:szCs w:val="26"/>
        </w:rPr>
        <w:br/>
        <w:t>Миг войны и жена – вдова,</w:t>
      </w:r>
      <w:r w:rsidRPr="004E1E78">
        <w:rPr>
          <w:bCs/>
          <w:color w:val="000000" w:themeColor="text1"/>
          <w:sz w:val="26"/>
          <w:szCs w:val="26"/>
        </w:rPr>
        <w:br/>
        <w:t>Только прёт напролом пехота</w:t>
      </w:r>
      <w:r w:rsidRPr="004E1E78">
        <w:rPr>
          <w:bCs/>
          <w:color w:val="000000" w:themeColor="text1"/>
          <w:sz w:val="26"/>
          <w:szCs w:val="26"/>
        </w:rPr>
        <w:br/>
        <w:t>К высоте сто два!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rFonts w:ascii="Arial" w:hAnsi="Arial" w:cs="Arial"/>
          <w:color w:val="000000" w:themeColor="text1"/>
          <w:sz w:val="21"/>
          <w:szCs w:val="21"/>
        </w:rPr>
        <w:t> </w:t>
      </w:r>
      <w:bookmarkStart w:id="0" w:name="_GoBack"/>
      <w:bookmarkEnd w:id="0"/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bCs/>
          <w:color w:val="000000" w:themeColor="text1"/>
          <w:sz w:val="26"/>
          <w:szCs w:val="26"/>
        </w:rPr>
        <w:t>Мамаев курган сорок третьего года,</w:t>
      </w:r>
      <w:r w:rsidRPr="004E1E78">
        <w:rPr>
          <w:bCs/>
          <w:color w:val="000000" w:themeColor="text1"/>
          <w:sz w:val="26"/>
          <w:szCs w:val="26"/>
        </w:rPr>
        <w:br/>
        <w:t>Где насмерть стояли Отчизны сыны,</w:t>
      </w:r>
      <w:r w:rsidRPr="004E1E78">
        <w:rPr>
          <w:bCs/>
          <w:color w:val="000000" w:themeColor="text1"/>
          <w:sz w:val="26"/>
          <w:szCs w:val="26"/>
        </w:rPr>
        <w:br/>
        <w:t>Мамаев курган – это память народа,</w:t>
      </w:r>
      <w:r w:rsidRPr="004E1E78">
        <w:rPr>
          <w:bCs/>
          <w:color w:val="000000" w:themeColor="text1"/>
          <w:sz w:val="26"/>
          <w:szCs w:val="26"/>
        </w:rPr>
        <w:br/>
        <w:t>Мамаев курган – это гордость страны!</w:t>
      </w:r>
    </w:p>
    <w:p w:rsidR="0083302B" w:rsidRPr="004E1E78" w:rsidRDefault="004E1E78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bCs/>
          <w:i/>
          <w:iCs/>
          <w:color w:val="000000" w:themeColor="text1"/>
          <w:sz w:val="26"/>
          <w:szCs w:val="26"/>
        </w:rPr>
        <w:t xml:space="preserve">(В. </w:t>
      </w:r>
      <w:proofErr w:type="spellStart"/>
      <w:r>
        <w:rPr>
          <w:bCs/>
          <w:i/>
          <w:iCs/>
          <w:color w:val="000000" w:themeColor="text1"/>
          <w:sz w:val="26"/>
          <w:szCs w:val="26"/>
        </w:rPr>
        <w:t>Марахин</w:t>
      </w:r>
      <w:proofErr w:type="spellEnd"/>
      <w:r w:rsidR="0083302B" w:rsidRPr="004E1E78">
        <w:rPr>
          <w:bCs/>
          <w:i/>
          <w:iCs/>
          <w:color w:val="000000" w:themeColor="text1"/>
          <w:sz w:val="26"/>
          <w:szCs w:val="26"/>
        </w:rPr>
        <w:t>)</w:t>
      </w:r>
    </w:p>
    <w:p w:rsidR="0083302B" w:rsidRPr="004E1E78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E1E78">
        <w:rPr>
          <w:bCs/>
          <w:color w:val="000000" w:themeColor="text1"/>
          <w:sz w:val="26"/>
          <w:szCs w:val="26"/>
        </w:rPr>
        <w:t>(стих-</w:t>
      </w:r>
      <w:proofErr w:type="spellStart"/>
      <w:r w:rsidRPr="004E1E78">
        <w:rPr>
          <w:bCs/>
          <w:color w:val="000000" w:themeColor="text1"/>
          <w:sz w:val="26"/>
          <w:szCs w:val="26"/>
        </w:rPr>
        <w:t>ие</w:t>
      </w:r>
      <w:proofErr w:type="spellEnd"/>
      <w:r w:rsidRPr="004E1E78">
        <w:rPr>
          <w:bCs/>
          <w:color w:val="000000" w:themeColor="text1"/>
          <w:sz w:val="26"/>
          <w:szCs w:val="26"/>
        </w:rPr>
        <w:t xml:space="preserve"> читают дети)</w:t>
      </w:r>
      <w:r w:rsidRPr="004E1E78">
        <w:rPr>
          <w:bCs/>
          <w:color w:val="000000" w:themeColor="text1"/>
          <w:sz w:val="26"/>
          <w:szCs w:val="26"/>
        </w:rPr>
        <w:br/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Работа с понятиями «взять высоту», «быть на высоте», «главная</w:t>
      </w:r>
      <w:r w:rsidR="004E1E78">
        <w:rPr>
          <w:b/>
          <w:bCs/>
          <w:color w:val="181818"/>
          <w:sz w:val="27"/>
          <w:szCs w:val="27"/>
        </w:rPr>
        <w:t xml:space="preserve"> </w:t>
      </w:r>
      <w:r>
        <w:rPr>
          <w:b/>
          <w:bCs/>
          <w:color w:val="181818"/>
          <w:sz w:val="27"/>
          <w:szCs w:val="27"/>
        </w:rPr>
        <w:t>высота России»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-</w:t>
      </w:r>
      <w:r>
        <w:rPr>
          <w:color w:val="181818"/>
          <w:sz w:val="27"/>
          <w:szCs w:val="27"/>
        </w:rPr>
        <w:t>Есть такие выражения «взять высоту», «быть на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высоте». Как вы их понимаете?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«Выше всех </w:t>
      </w:r>
      <w:proofErr w:type="spellStart"/>
      <w:r>
        <w:rPr>
          <w:color w:val="181818"/>
          <w:sz w:val="27"/>
          <w:szCs w:val="27"/>
        </w:rPr>
        <w:t>Эверестов</w:t>
      </w:r>
      <w:proofErr w:type="spellEnd"/>
      <w:r>
        <w:rPr>
          <w:color w:val="181818"/>
          <w:sz w:val="27"/>
          <w:szCs w:val="27"/>
        </w:rPr>
        <w:t xml:space="preserve"> - Мамаев курган!», - писал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Роберт Рождественский. И это не просто поэтическая метафора. На военно-топографических картах Мамаев курган обозначался как «Высота 102». 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после Великой Отечественной его стали называть «главной высотой России».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можно объяснить это выражение?</w:t>
      </w:r>
    </w:p>
    <w:p w:rsidR="004E1E78" w:rsidRDefault="004E1E78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Информационный блок «Сталинградская высота»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-</w:t>
      </w:r>
      <w:r>
        <w:rPr>
          <w:color w:val="181818"/>
          <w:sz w:val="27"/>
          <w:szCs w:val="27"/>
        </w:rPr>
        <w:t>Сегодня мы будем говори</w:t>
      </w:r>
      <w:r w:rsidR="004E1E78">
        <w:rPr>
          <w:color w:val="181818"/>
          <w:sz w:val="27"/>
          <w:szCs w:val="27"/>
        </w:rPr>
        <w:t>ть</w:t>
      </w:r>
      <w:r>
        <w:rPr>
          <w:color w:val="181818"/>
          <w:sz w:val="27"/>
          <w:szCs w:val="27"/>
        </w:rPr>
        <w:t xml:space="preserve"> о Сталинградской битве.</w:t>
      </w:r>
    </w:p>
    <w:p w:rsidR="004E1E78" w:rsidRDefault="004E1E78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Главная высота России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Уч-ся1.</w:t>
      </w:r>
      <w:r>
        <w:rPr>
          <w:color w:val="181818"/>
          <w:sz w:val="27"/>
          <w:szCs w:val="27"/>
        </w:rPr>
        <w:t>1418 дней и ночей наш народ вел кровопролитную войну. 200 из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них - в Сталинградской битве (с 17 июля 1942 г. по 2 февраля 1943 г.).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Сталинградская битва - решающее сражение Второй мировой войны, в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котором советские войска одержали крупнейшую победу, окружили 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ликвидировали 300-тысячную группировку немецко-фашистских войск. Эта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битва ознаменовала начало коренного перелома в ходе войны. Закончилось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победное наступление немецко-фашистских войск и началось их изгнание с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территории Советского Союза.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Сталинградская битва по продолжительности и ожесточенности боев, по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количеству участвовавших людей и боевой техники превзошла все сражения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мировой истории. Она развернулась на территории почти 100 </w:t>
      </w:r>
      <w:proofErr w:type="spellStart"/>
      <w:proofErr w:type="gramStart"/>
      <w:r>
        <w:rPr>
          <w:color w:val="181818"/>
          <w:sz w:val="27"/>
          <w:szCs w:val="27"/>
        </w:rPr>
        <w:t>тыс.квадратных</w:t>
      </w:r>
      <w:proofErr w:type="spellEnd"/>
      <w:proofErr w:type="gramEnd"/>
      <w:r>
        <w:rPr>
          <w:color w:val="181818"/>
          <w:sz w:val="27"/>
          <w:szCs w:val="27"/>
        </w:rPr>
        <w:t xml:space="preserve"> километров. В ходе отдельных этапов с обеих сторон в ней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участвовало свыше 2 млн. человек, до 2 тыс. танков, более 2 тыс. самолетов,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до 26 тыс. орудий. Под Сталинградом фашисты сосредоточили пятую часть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пехотных и около трети танковых соединений фашистской Германии. Всего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 составе ее войск, действующих на Стал</w:t>
      </w:r>
      <w:r w:rsidR="004E1E78">
        <w:rPr>
          <w:color w:val="181818"/>
          <w:sz w:val="27"/>
          <w:szCs w:val="27"/>
        </w:rPr>
        <w:t>инградском направлении, насчиты</w:t>
      </w:r>
      <w:r>
        <w:rPr>
          <w:color w:val="181818"/>
          <w:sz w:val="27"/>
          <w:szCs w:val="27"/>
        </w:rPr>
        <w:t>валось более 1 млн. человек.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Сталинград стал величайшим примером стойкости, мужества и отваги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советских людей. Такие качества как патриотизм, боевая дружба,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товарищеская взаимопомощь были нерушимыми правилами, нормой,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кодексом солдатской чести в этой битве. Сталинградская битва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продемонстрировала величайший героизм целых воинских подразделений,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отдельных солдат, гражданских людей - взрослых, подростков и детей.</w:t>
      </w:r>
    </w:p>
    <w:p w:rsidR="004E1E78" w:rsidRDefault="004E1E78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7"/>
          <w:szCs w:val="27"/>
        </w:rPr>
      </w:pP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Последний рубеж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Уч-ся2. </w:t>
      </w:r>
      <w:r>
        <w:rPr>
          <w:color w:val="181818"/>
          <w:sz w:val="27"/>
          <w:szCs w:val="27"/>
        </w:rPr>
        <w:t>Накануне войны Сталинград являлся крупнейшим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промышленным и культурным центром страны с полумиллионным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населением. В условиях войны Сталинград приобрел исключительно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большое стратегическое значение. Овладев Сталинградом, немцы получали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выход к Кавказу, Ближнему и Среднему Востоку, а значит, к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неограниченным запасам нефти. Для СССР потеря Сталинграда означала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неминуемый крах, т. к. это лишило бы армию и промышленность основных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источников нефти.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Всем было предельно ясно, что Сталинград - это последний рубеж. И этот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рубеж сдавать нельзя.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Чтец (читает </w:t>
      </w:r>
      <w:r>
        <w:rPr>
          <w:b/>
          <w:bCs/>
          <w:i/>
          <w:iCs/>
          <w:color w:val="181818"/>
          <w:sz w:val="27"/>
          <w:szCs w:val="27"/>
        </w:rPr>
        <w:t xml:space="preserve">отрывок из «Сталинградских очерков» В.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Гроссмана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>).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«Этот торжественный грохот напоминает людям о том, что война вступила в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решающую полосу, что отступать дальше нельзя, что Волга - это главный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рубеж нашей обороны. И по ночам старухи в волжских деревнях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рассказывали одну и ту же сказку о пленном немецком генерале, который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сказал захватившим его бойцам: "У меня приказ такой: возьмем Сталинград -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дальше за Волгу пойдем. Не возьмем Сталинграда, придется нам обратно за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свою границу идти, не удержаться нам тогда в России". Это, конечно, сказка,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но в этой сказке, как во всякой сказке, придуманной народом, больше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правды, чем в другой были. И мысль о Волге и Сталинграде, о главной 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решающей битве владеет всеми: стариками, женщинами, бойцами рабочих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батальонов, танкистами, летчиками, артиллеристами».</w:t>
      </w:r>
    </w:p>
    <w:p w:rsidR="004E1E78" w:rsidRDefault="004E1E78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7"/>
          <w:szCs w:val="27"/>
        </w:rPr>
      </w:pP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Оборона Сталинграда</w:t>
      </w:r>
    </w:p>
    <w:p w:rsidR="0083302B" w:rsidRDefault="00B46412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Уч-ся3</w:t>
      </w:r>
      <w:r w:rsidR="0083302B">
        <w:rPr>
          <w:color w:val="181818"/>
          <w:sz w:val="27"/>
          <w:szCs w:val="27"/>
        </w:rPr>
        <w:t>. Сражение за Сталинград принято подразделять на два периода:</w:t>
      </w:r>
      <w:r w:rsidR="004E1E78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оборонительный (с 17 июля по 18 ноября 1942 г.) и наступательный (с 19</w:t>
      </w:r>
      <w:r w:rsidR="004E1E78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ноября 1942 г. по 2 февраля 1943 г.). Массированные бомбежки города, в</w:t>
      </w:r>
      <w:r w:rsidR="004E1E78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которых совершалось от 500 до 1200 самолетовылетов, продолжались почти</w:t>
      </w:r>
      <w:r w:rsidR="004E1E78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до ноября. Настоящим адом для горожан стал день 23 августа. В этот день</w:t>
      </w:r>
      <w:r w:rsidR="004E1E78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люфтваффе обрушило на город тонны бомб и практически стерло его с лица</w:t>
      </w:r>
      <w:r w:rsidR="004E1E78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земли. Горело нефтехранилище. Потоки нефти и бензина лились в Волгу,</w:t>
      </w:r>
      <w:r w:rsidR="004E1E78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горела река.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Бомбежка Сталинграда 23 августа вошла в историю наравне с Дрезденом 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Хиросимой, как одна из самых страшных и опустошительных. За этот день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было совершено около двух тысяч самолетовылетов на городские кварталы!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Чтец. </w:t>
      </w:r>
      <w:r>
        <w:rPr>
          <w:b/>
          <w:bCs/>
          <w:color w:val="181818"/>
          <w:sz w:val="27"/>
          <w:szCs w:val="27"/>
        </w:rPr>
        <w:t xml:space="preserve">Василий </w:t>
      </w:r>
      <w:proofErr w:type="spellStart"/>
      <w:r>
        <w:rPr>
          <w:b/>
          <w:bCs/>
          <w:color w:val="181818"/>
          <w:sz w:val="27"/>
          <w:szCs w:val="27"/>
        </w:rPr>
        <w:t>Гроссман</w:t>
      </w:r>
      <w:proofErr w:type="spellEnd"/>
      <w:r>
        <w:rPr>
          <w:b/>
          <w:bCs/>
          <w:color w:val="181818"/>
          <w:sz w:val="27"/>
          <w:szCs w:val="27"/>
        </w:rPr>
        <w:t xml:space="preserve"> пишет в своих «Сталинградских очерках»: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«Наступление началось в пять утра. Полки, сидя в домах, вели бои в домах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до двух-трех суток, а командиры приняли бой - тоже дрались. Танкист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камнями отбивался от немцев, когда не было боеприпасов. Командир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седьмой роты с двенадцатью людьми в овраге уложил роту немцев и ночью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вышел. Занимаем дом, нас двадцать человек; гранатный бой, бой за этаж, бой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за ступеньки, за коридоры, за метры комнат (вершки как версты, человек -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полк, каждый себе штаб, связь, </w:t>
      </w:r>
      <w:proofErr w:type="gramStart"/>
      <w:r>
        <w:rPr>
          <w:color w:val="181818"/>
          <w:sz w:val="27"/>
          <w:szCs w:val="27"/>
        </w:rPr>
        <w:t>огонь)...</w:t>
      </w:r>
      <w:proofErr w:type="gramEnd"/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23-24-го бои пошли на заводе. Цеха горели, железные дороги, шоссе, зеленые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насаждения. Бойцы сидели в первом, третьем, пятнадцатом цехах, сидели в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туннелях, трубах, ходили на разведку, бой шел в трубе. Немцы направили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танки на завод, цехи переходили из рук в руки по нескольку раз, танки их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разрушили прямой наводкой. Авиация бомбила день и ночь...»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 4. </w:t>
      </w:r>
      <w:r>
        <w:rPr>
          <w:color w:val="181818"/>
          <w:sz w:val="27"/>
          <w:szCs w:val="27"/>
        </w:rPr>
        <w:t>Сталинград превратился в руины: не осталось практически ни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одного неповрежденного здания. На севере города в районе рынка немцам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удалось прорваться к Волге. Немцев остановили всего в нескольких десятках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метрах от реки. Почти все бойцы, оборонявшиеся на этом направлении,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погибли, отражая ата</w:t>
      </w:r>
      <w:r w:rsidR="00B46412">
        <w:rPr>
          <w:color w:val="181818"/>
          <w:sz w:val="27"/>
          <w:szCs w:val="27"/>
        </w:rPr>
        <w:t xml:space="preserve">ки фашистов. С </w:t>
      </w:r>
      <w:r>
        <w:rPr>
          <w:color w:val="181818"/>
          <w:sz w:val="27"/>
          <w:szCs w:val="27"/>
        </w:rPr>
        <w:t>другой стороны на катерах, баржах,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даже прогулочных трамвайчиках под минометным и артиллерийским огнем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доставлялись резервные части. Один из участников этих боев рассказывал,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что каждую ночь на его позиции привозили батальон солдат, а к следующему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вечеру от него оставалось несколько человек.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Чтец. </w:t>
      </w:r>
      <w:r>
        <w:rPr>
          <w:color w:val="181818"/>
          <w:sz w:val="27"/>
          <w:szCs w:val="27"/>
        </w:rPr>
        <w:t>«Раз в три ночи приходит пополнение - озябшие, дующие в ладони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юнцы,</w:t>
      </w:r>
      <w:r w:rsidR="00B46412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- топчутся как раз у нашей землянки, получают обмундирование -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валенки, тулупы, меховые рукавицы.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Это что, дяденька, Сталинград?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Сталинград.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 где же дома?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Домов нет. Были дома. Юнцы переглядываются.</w:t>
      </w:r>
    </w:p>
    <w:p w:rsidR="0083302B" w:rsidRDefault="00B46412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 хлеба по сколько</w:t>
      </w:r>
      <w:r w:rsidR="0083302B">
        <w:rPr>
          <w:color w:val="181818"/>
          <w:sz w:val="27"/>
          <w:szCs w:val="27"/>
        </w:rPr>
        <w:t xml:space="preserve"> дают?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По восемьсот!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 приварок?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И приварок.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А строевой занимаются здесь?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Нет. Не занимаются.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Слава богу...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красноносые, покрытые пушком физиономии улыбаются. Потом их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выстраивают, выкрикивают фамилии и уводят на передовую. Иногда только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половина доходит до окопов - они пугаются мин, бросаются врассыпную...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Немцы бешено, остервенело сопротивляются. Еженощно трехмоторные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"</w:t>
      </w:r>
      <w:proofErr w:type="spellStart"/>
      <w:r>
        <w:rPr>
          <w:color w:val="181818"/>
          <w:sz w:val="27"/>
          <w:szCs w:val="27"/>
        </w:rPr>
        <w:t>юнкерсы</w:t>
      </w:r>
      <w:proofErr w:type="spellEnd"/>
      <w:r>
        <w:rPr>
          <w:color w:val="181818"/>
          <w:sz w:val="27"/>
          <w:szCs w:val="27"/>
        </w:rPr>
        <w:t>" сбрасывают им боеприпасы. Где-то там, западнее, кольцо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сжимается, стягивается, но здесь, на берегу Волги, передовая не сдвигается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ни на метр» - пишет Виктор Некрасов в книге «В окопах Сталинграда».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 3</w:t>
      </w:r>
      <w:r>
        <w:rPr>
          <w:color w:val="181818"/>
          <w:sz w:val="27"/>
          <w:szCs w:val="27"/>
        </w:rPr>
        <w:t>. В течение первых четырех месяцев шли упорные оборонительные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бои. Бои превратились по сути дела в рукопашные схватки за каждый клочок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развалин, за каждую лестницу, за каждый этаж. Любое продвижение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оплачивалось небывалым числом солдатских жизней. 11 бойцов задолго до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подвига Александра Матросова закрыли своими телами амбразуры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вражеских огневых точек. А снайперы Василий Зайцев, Анатолий Чехов,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Максим </w:t>
      </w:r>
      <w:proofErr w:type="spellStart"/>
      <w:r>
        <w:rPr>
          <w:color w:val="181818"/>
          <w:sz w:val="27"/>
          <w:szCs w:val="27"/>
        </w:rPr>
        <w:t>Писсар</w:t>
      </w:r>
      <w:proofErr w:type="spellEnd"/>
      <w:r>
        <w:rPr>
          <w:color w:val="181818"/>
          <w:sz w:val="27"/>
          <w:szCs w:val="27"/>
        </w:rPr>
        <w:t xml:space="preserve"> уничтожили до 200 и более врагов, в т. ч. и лучших стрелков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Германии. Наши летчики 14 раз повторили подвиг Николая Гастелло, 29 раз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совершили таран.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 4. </w:t>
      </w:r>
      <w:r>
        <w:rPr>
          <w:color w:val="181818"/>
          <w:sz w:val="27"/>
          <w:szCs w:val="27"/>
        </w:rPr>
        <w:t>Символом беспримерного мужества защитников Сталинграда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стал «дом Павлова». Группа разведчиков во главе с сержантом</w:t>
      </w:r>
      <w:r w:rsidR="004E1E78"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Я.Ф.Павловым</w:t>
      </w:r>
      <w:proofErr w:type="spellEnd"/>
      <w:r>
        <w:rPr>
          <w:color w:val="181818"/>
          <w:sz w:val="27"/>
          <w:szCs w:val="27"/>
        </w:rPr>
        <w:t xml:space="preserve"> в сентябре отбила этот дом у немцев. Получив подкрепление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 виде стрелкового взвода, разведчики превратили здание в неприступную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крепость и удерживали его против атак целого пехотного батальона вплоть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до капитуляции фашистов в Сталинграде в феврале 1943 г. Нельзя забывать,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что под Сталинградом воевали лучшие солдаты вермахта и люфтваффе.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Немецкий солдат писал домой: «Сталинград - это ад на земле... Мы атакуем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ежедневно. Если нам удается утром занять 20 метров, вечером русские отбрасывают нас обратно».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«Ни шагу назад!»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 5. </w:t>
      </w:r>
      <w:r>
        <w:rPr>
          <w:color w:val="181818"/>
          <w:sz w:val="27"/>
          <w:szCs w:val="27"/>
        </w:rPr>
        <w:t>28 июня 1942 г. появляется приказ Сталина № 227. В нем жестко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говорилось о крайне угрожающем положении на фронте и провозглашалось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требование: «Ни шагу назад!». Категорически запрещалось отводить войска с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занимаемых позиций без распоряжения вышестоящего начальства. За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нарушение этого приказа виновные командиры отправлялись в штрафные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батальоны (на каждом фронте создавалось от одного до трех таких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батальонов по 800 человек каждый). Кроме того, в каждой армии создавались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3-5 заградительных отрядов. В случае несанкционированного отхода они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должны были «расстреливать на месте паникеров и трусов», иначе говоря -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вести огонь по своим отступающим солдатам.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 6. </w:t>
      </w:r>
      <w:r>
        <w:rPr>
          <w:color w:val="181818"/>
          <w:sz w:val="27"/>
          <w:szCs w:val="27"/>
        </w:rPr>
        <w:t>Появление этого приказа в Красной Армии было оправдано -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солдат надо было поднимать в атаку любой ценой. И именно стойкость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советских солдат позволила удерживать Сталинград в течение почти 200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дней. Другое дело, что никакой </w:t>
      </w:r>
      <w:proofErr w:type="spellStart"/>
      <w:r>
        <w:rPr>
          <w:color w:val="181818"/>
          <w:sz w:val="27"/>
          <w:szCs w:val="27"/>
        </w:rPr>
        <w:t>заградотряд</w:t>
      </w:r>
      <w:proofErr w:type="spellEnd"/>
      <w:r>
        <w:rPr>
          <w:color w:val="181818"/>
          <w:sz w:val="27"/>
          <w:szCs w:val="27"/>
        </w:rPr>
        <w:t xml:space="preserve"> не заставит человека жертвовать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жизнью, чтобы спасти своих товарищей, не заставит его держаться в осажденном здании и отражать атаки вражеских солдат со всех сторон. Героизм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советских воинов был отнюдь не заслугой НКВД - это была действительно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Священная война. «За Волгой земли для нас нет!» - это понял каждый еще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тогда, когда, шел, отступая с войсками к Сталинграду, когда видел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печальные лица женщин в русских селеньях.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Чтец. </w:t>
      </w:r>
      <w:r>
        <w:rPr>
          <w:b/>
          <w:bCs/>
          <w:color w:val="181818"/>
          <w:sz w:val="27"/>
          <w:szCs w:val="27"/>
        </w:rPr>
        <w:t>Виктор Некрасов («В окопах Сталинграда»):</w:t>
      </w:r>
      <w:r>
        <w:rPr>
          <w:color w:val="181818"/>
          <w:sz w:val="27"/>
          <w:szCs w:val="27"/>
        </w:rPr>
        <w:t> «...Бойцы выходят на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дорогу. На ходу заматывают обмотки. В руках котелки с молоком. У ворот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стояли женщины - молчаливые, с вытянутыми вдоль тела тяжелыми,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грубыми руками. У каждого дома стоят, смотрят, как мы проходим мимо. 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дети смотрят. Никто не бежит за нами. Все стоят и смотрят.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Только одна бабушка в самом конце села подбегает маленьким старушечьим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шажком. Лицо в морщинах, точно в паутине. В руках горшочек с ряженкой.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Кто-то из бойцов подставляет котелок. «Спасибо, бабуся». Бабуся быстро-быстро крестит его и так же быстро ковыляет назад, не оборачиваясь. Мы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идем дальше.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...Опять степь, пыль, раскаленное бесцветное небо.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Бабы спрашивают, где же немцы и куда мы идем. Мы молча пьем холодное,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из погреба, молоко и машем рукой на восток.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Туда... За Дон...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не могу смотреть на эти лица, на эти вопросительные, недоумевающие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глаза. Что я им отвечу? На воротнике у меня два кубика, на боку пистолет.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Почему же я не там, почему я здесь, почему трясусь на этой скрипучей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подводе и на все вопросы только машу рукой? Где мой взвод, мой полк,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дивизия? Ведь я же командир...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я на это отвечу? Что война - это война, что вся она построена на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неожиданности и хитрости, что у немцев сейчас больше самолетов и танков,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чем у нас, что они торопятся до зимы закончить всю войну и поэтому лезут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на рожон. А мы хотя и вынуждены отступать, но отступление - еще не</w:t>
      </w:r>
      <w:r w:rsidR="004E1E78">
        <w:rPr>
          <w:color w:val="181818"/>
          <w:sz w:val="27"/>
          <w:szCs w:val="27"/>
        </w:rPr>
        <w:t xml:space="preserve"> </w:t>
      </w:r>
      <w:proofErr w:type="gramStart"/>
      <w:r>
        <w:rPr>
          <w:color w:val="181818"/>
          <w:sz w:val="27"/>
          <w:szCs w:val="27"/>
        </w:rPr>
        <w:t>поражение,-</w:t>
      </w:r>
      <w:proofErr w:type="gramEnd"/>
      <w:r>
        <w:rPr>
          <w:color w:val="181818"/>
          <w:sz w:val="27"/>
          <w:szCs w:val="27"/>
        </w:rPr>
        <w:t xml:space="preserve"> отступили же мы в сорок первом году и погнали потом немцев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от Москвы... Да, да, да, все это понятно, но сейчас, сейчас-то мы все-таки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идем на восток, не на запад, а на восток... И я ничего не отвечаю, а машу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только рукой на восток и говорю: "До свидания, бабуся, еще увидимся, ей-богу, увидимся..." И я верю в это. Сейчас это единственное, что у нас </w:t>
      </w:r>
      <w:proofErr w:type="gramStart"/>
      <w:r>
        <w:rPr>
          <w:color w:val="181818"/>
          <w:sz w:val="27"/>
          <w:szCs w:val="27"/>
        </w:rPr>
        <w:t>есть,-</w:t>
      </w:r>
      <w:proofErr w:type="gramEnd"/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вера».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«Выстоять и победить!»</w:t>
      </w:r>
    </w:p>
    <w:p w:rsidR="0083302B" w:rsidRDefault="00B46412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Уч-ся </w:t>
      </w:r>
      <w:proofErr w:type="gramStart"/>
      <w:r>
        <w:rPr>
          <w:i/>
          <w:iCs/>
          <w:color w:val="181818"/>
          <w:sz w:val="27"/>
          <w:szCs w:val="27"/>
        </w:rPr>
        <w:t>7</w:t>
      </w:r>
      <w:r w:rsidR="0083302B">
        <w:rPr>
          <w:i/>
          <w:iCs/>
          <w:color w:val="181818"/>
          <w:sz w:val="27"/>
          <w:szCs w:val="27"/>
        </w:rPr>
        <w:t> </w:t>
      </w:r>
      <w:r w:rsidR="0083302B">
        <w:rPr>
          <w:color w:val="181818"/>
          <w:sz w:val="27"/>
          <w:szCs w:val="27"/>
        </w:rPr>
        <w:t>.</w:t>
      </w:r>
      <w:proofErr w:type="gramEnd"/>
      <w:r w:rsidR="0083302B">
        <w:rPr>
          <w:color w:val="181818"/>
          <w:sz w:val="27"/>
          <w:szCs w:val="27"/>
        </w:rPr>
        <w:t xml:space="preserve"> Второй этап Сталинградской битвы - окружение и уничтожение</w:t>
      </w:r>
      <w:r w:rsidR="004E1E78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немецкой армии.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это была нацелена операция «Уран», разработанная Г.К. Жуковым.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Операция готовилась долго, при соблюдении строгой секретности. В этой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операции должно было участвовать 60% танков Красной Армии. Но фюрер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не верил в то, что у советской армии могут быть большие танковые резервы.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 мнению немецких аналитиков, СССР мог производить около тысячи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танков в месяц, но даже и эту цифру Гитлер считал невозможной. Между тем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к тому времени советская промышленность, опираясь в основном на труд</w:t>
      </w:r>
      <w:r w:rsidR="004E1E78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женщин, детей и заключенных, наладила выпуск до 2200 танков в месяц. Настроение Гитлера передалось и генералам. Они тоже полагали, что у русских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не хватит сил на окружение. Но их ждало страшное разочарование...</w:t>
      </w:r>
    </w:p>
    <w:p w:rsidR="0083302B" w:rsidRDefault="0083302B" w:rsidP="004E1E7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уч-ся8. </w:t>
      </w:r>
      <w:r>
        <w:rPr>
          <w:color w:val="181818"/>
          <w:sz w:val="27"/>
          <w:szCs w:val="27"/>
        </w:rPr>
        <w:t>Наступление началось рано утром 19 ноября. И главную роль в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нем сыграла наша артиллерия. На основных участках прорыва орудия стояли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буквально через десять метров друг от друга. Удар был настолько мощным,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что противник в панике бросился бежать. Затем в прорыв были брошены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танки и пехота. 23 ноября советские войска замкнули кольцо под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Сталинградом. 330-тысячная 6-я армия Паулюса оказалась в котле, из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которого не было выхода. Все попытки немецких войск прорвать кольцо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окружения были безрезультатными.</w:t>
      </w:r>
    </w:p>
    <w:p w:rsidR="0083302B" w:rsidRDefault="00B46412" w:rsidP="00D56F5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Уч-ся 7</w:t>
      </w:r>
      <w:r w:rsidR="0083302B">
        <w:rPr>
          <w:color w:val="181818"/>
          <w:sz w:val="27"/>
          <w:szCs w:val="27"/>
        </w:rPr>
        <w:t>. Вторая часть Сталинградской битвы была последовательным и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планомерным уничтожением теперь уже окруженных фашистов. Голод,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болезни, жестокий огонь советской артиллерии и постоянные атаки танков и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пехоты изматывали солдат вермахта настолько, что они почти не оказывали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сопротивления. 31 января Гитлер присвоил Паулюсу звание фельдмаршала,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подразумевая, что тот должен покончить жизнь самоубийством, ибо еще ни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один немецкий фельдмаршал не попадал в плен. Но Паулюс заявил, что не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собирается «стреляться ради этого богемского ефрейтора» и запретил делать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это своим солдатам и офицерам. Рано утром 2 февраля советские солдаты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захватили подвал универмага, в котором находился штаб Паулюса. Чуть</w:t>
      </w:r>
      <w:r w:rsidR="00D56F50">
        <w:rPr>
          <w:color w:val="181818"/>
          <w:sz w:val="27"/>
          <w:szCs w:val="27"/>
        </w:rPr>
        <w:t xml:space="preserve"> </w:t>
      </w:r>
      <w:r w:rsidR="0083302B">
        <w:rPr>
          <w:color w:val="181818"/>
          <w:sz w:val="27"/>
          <w:szCs w:val="27"/>
        </w:rPr>
        <w:t>раньше он послал в ставку Гитлера радиограмму о том, что капитулирует.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Сталинградская битва закончилась.</w:t>
      </w:r>
    </w:p>
    <w:p w:rsidR="0083302B" w:rsidRDefault="0083302B" w:rsidP="00D56F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Уч-ся </w:t>
      </w:r>
      <w:proofErr w:type="gramStart"/>
      <w:r>
        <w:rPr>
          <w:i/>
          <w:iCs/>
          <w:color w:val="181818"/>
          <w:sz w:val="27"/>
          <w:szCs w:val="27"/>
        </w:rPr>
        <w:t>8 </w:t>
      </w:r>
      <w:r>
        <w:rPr>
          <w:color w:val="181818"/>
          <w:sz w:val="27"/>
          <w:szCs w:val="27"/>
        </w:rPr>
        <w:t>.</w:t>
      </w:r>
      <w:proofErr w:type="gramEnd"/>
      <w:r>
        <w:rPr>
          <w:color w:val="181818"/>
          <w:sz w:val="27"/>
          <w:szCs w:val="27"/>
        </w:rPr>
        <w:t xml:space="preserve"> 2 февраля 1943 г. стало началом конца Третьего рейха. Всего за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время Сталинградской битвы Германия и ее союзники потеряли на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Восточном фронте четверть своих сил. Немцы потеряли убитыми, ранеными,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плененными более 800 тыс. солдат и офицеров, а также большое количество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боевой техники, оружия и снаряжения Фашисты потерпели поражение, от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которого так и не смогли оправиться.</w:t>
      </w:r>
    </w:p>
    <w:p w:rsidR="0083302B" w:rsidRDefault="0083302B" w:rsidP="00D56F5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Заключительное слово.</w:t>
      </w:r>
    </w:p>
    <w:p w:rsidR="0083302B" w:rsidRDefault="0083302B" w:rsidP="00D56F5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-Мы помним, что фронтовики среди нас. Это наши соседи по дому, улице. Давайте и дальше проявлять к ним внимание, давайте сделаем так, чтобы юбилей Сталинградской битвы стал для них праздником вдвойне.</w:t>
      </w:r>
      <w:r>
        <w:rPr>
          <w:color w:val="181818"/>
          <w:sz w:val="27"/>
          <w:szCs w:val="27"/>
        </w:rPr>
        <w:br/>
        <w:t>В-первых, потому что выстояли, а во-вторых, потому, что о них помнят и проявляют заботу.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3302B" w:rsidRDefault="0083302B" w:rsidP="00D56F5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-Можно ли сказать, что в уважении к нашей истории мы оказались «на</w:t>
      </w:r>
      <w:r w:rsidR="00D56F50"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>высоте»?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На Мамаевом кургане тишина,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 Мамаевым курганом тишина,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 том кургане похоронена война,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 мирный берег тихо плещется волна.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Перед этою священной тишиной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Встала женщина с поникшей головой,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Что-то шепчет про себя седая мать,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Все надеется сыночка увидать.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Заросли степной травой глухие рвы,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Кто погиб, тот не поднимет головы,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Не придет, не скажет: Мама! Я живой!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Не печалься, дорогая, я с тобой!"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6666"/>
          <w:sz w:val="26"/>
          <w:szCs w:val="26"/>
        </w:rPr>
        <w:t>(В. Боков)</w:t>
      </w:r>
    </w:p>
    <w:p w:rsidR="0083302B" w:rsidRDefault="0083302B" w:rsidP="008330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B2024"/>
          <w:sz w:val="26"/>
          <w:szCs w:val="26"/>
        </w:rPr>
        <w:t>(читает ученик или прослушать песню)</w:t>
      </w:r>
    </w:p>
    <w:p w:rsidR="00E8516C" w:rsidRDefault="00E8516C"/>
    <w:sectPr w:rsidR="00E8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2B"/>
    <w:rsid w:val="004E1E78"/>
    <w:rsid w:val="0083302B"/>
    <w:rsid w:val="00B46412"/>
    <w:rsid w:val="00D56F50"/>
    <w:rsid w:val="00E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40AF"/>
  <w15:chartTrackingRefBased/>
  <w15:docId w15:val="{3A3FBB42-FC1E-464D-85C7-719D88DB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Калигина Светлана Валентиновна</dc:creator>
  <cp:keywords/>
  <dc:description/>
  <cp:lastModifiedBy>FAM</cp:lastModifiedBy>
  <cp:revision>4</cp:revision>
  <dcterms:created xsi:type="dcterms:W3CDTF">2022-02-13T15:42:00Z</dcterms:created>
  <dcterms:modified xsi:type="dcterms:W3CDTF">2024-02-01T18:44:00Z</dcterms:modified>
</cp:coreProperties>
</file>