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4E" w:rsidRDefault="003B714E" w:rsidP="003B71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B714E">
        <w:rPr>
          <w:rFonts w:ascii="Times New Roman" w:hAnsi="Times New Roman" w:cs="Times New Roman"/>
          <w:sz w:val="24"/>
        </w:rPr>
        <w:t xml:space="preserve">Патриотическое воспитание подрастающего поколения —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— это шаг к возрождению России. В «Концепции патриотического воспитания граждан Российской Федерации» констатируется, что воспитательный потенциал российской культуры, искусства и образования как важнейших факторов формирования патриотизма резко снизился, поэтому «патриотизм 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 патриотическим воспитанием подрастающих поколений. 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Что скажут о них наши потомки? Наши дети должны знать не только историю Российского государства, но традиции национальной культуры, осознавать, понимать и активно участвовать в возрождении национальной культуры; реализовать себя как личность любящую свою Родину, свой народ и все что связано с народной культурой. В Российской педагогической энциклопедии «патриотизм» трактуется как (от греч. </w:t>
      </w:r>
      <w:proofErr w:type="spellStart"/>
      <w:r w:rsidRPr="003B714E">
        <w:rPr>
          <w:rFonts w:ascii="Times New Roman" w:hAnsi="Times New Roman" w:cs="Times New Roman"/>
          <w:sz w:val="24"/>
        </w:rPr>
        <w:t>рatris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— Родина, отечество) «социально-политический и нравственный принцип, выражающий чувство любви к Родине, заботу о ее интересах и готовность к ее защите от врагов. Патриотизм проявляется в чувстве гордости за достижения родной страны, в горечи за ее неудачи и беды, в уважении к историческому прошлому своего народа, в бережном отношении к народной памяти, национально-культурным традициям. Чувство патриотизма, выражаемое, прежде всего, в привязанности к родным местам, так называемой малой родине, привычному укладу жизни, известна уже с древности».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</w:t>
      </w:r>
      <w:r>
        <w:rPr>
          <w:rFonts w:ascii="Times New Roman" w:hAnsi="Times New Roman" w:cs="Times New Roman"/>
          <w:sz w:val="24"/>
        </w:rPr>
        <w:t xml:space="preserve"> и интересом относиться к Работе</w:t>
      </w:r>
      <w:r w:rsidRPr="003B714E">
        <w:rPr>
          <w:rFonts w:ascii="Times New Roman" w:hAnsi="Times New Roman" w:cs="Times New Roman"/>
          <w:sz w:val="24"/>
        </w:rPr>
        <w:t xml:space="preserve"> по приобщению детей к русской народной культуре начали уже в младшем дошкольном возрасте. </w:t>
      </w:r>
    </w:p>
    <w:p w:rsidR="003B714E" w:rsidRPr="003B714E" w:rsidRDefault="003B714E" w:rsidP="003B71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B714E">
        <w:rPr>
          <w:rFonts w:ascii="Times New Roman" w:hAnsi="Times New Roman" w:cs="Times New Roman"/>
          <w:sz w:val="24"/>
        </w:rPr>
        <w:t xml:space="preserve">Первый этап работы с дошкольниками: создание развивающей среды. В групповой комнате оборудовали мини — музей. В нем разместили предметы, наиболее часто </w:t>
      </w:r>
      <w:proofErr w:type="spellStart"/>
      <w:r>
        <w:rPr>
          <w:rFonts w:ascii="Times New Roman" w:hAnsi="Times New Roman" w:cs="Times New Roman"/>
          <w:sz w:val="24"/>
        </w:rPr>
        <w:t>втречающиеся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в русских сказках: чугунки, крынки, лапти, прялку, самовар и т. д. Все те окружающие предметы, которые впервые пробуждают интерес у ребенка, воспитывающие в нем чувство красоты, любознательность. Это помогает детям понять, что они — часть великого русского народа. При создании такого мини-музея дети знакомятся с истоками русского народного искусства, которые присутствуют в образе традиционной деревни, знакомятся с устройством крестьянского дома. Дети получают представление о том, что дом — это не просто строение, а живой организм со своими внешностью и характером, знакомятся с декоративно-прикладным искусством. </w:t>
      </w:r>
      <w:r>
        <w:rPr>
          <w:rFonts w:ascii="Times New Roman" w:hAnsi="Times New Roman" w:cs="Times New Roman"/>
          <w:sz w:val="24"/>
        </w:rPr>
        <w:t>Задача была</w:t>
      </w:r>
      <w:bookmarkStart w:id="0" w:name="_GoBack"/>
      <w:bookmarkEnd w:id="0"/>
      <w:r w:rsidRPr="003B714E">
        <w:rPr>
          <w:rFonts w:ascii="Times New Roman" w:hAnsi="Times New Roman" w:cs="Times New Roman"/>
          <w:sz w:val="24"/>
        </w:rPr>
        <w:t xml:space="preserve"> не создание мини-музея, а возможность введения детей в особый самобытный мир, путем его действенного познания. Поэтому помимо настоящих вещей в «избу» были помещены предметы, имитирующие реальные, например, красивая сказочная печь, которую можно потрогать, заглянуть в ее </w:t>
      </w:r>
      <w:r w:rsidRPr="003B714E">
        <w:rPr>
          <w:rFonts w:ascii="Times New Roman" w:hAnsi="Times New Roman" w:cs="Times New Roman"/>
          <w:sz w:val="24"/>
        </w:rPr>
        <w:lastRenderedPageBreak/>
        <w:t xml:space="preserve">любой уголок, похозяйничать там. Дети узнали, что ухват — палка с надетой на нее металлической рогаткой для перемещения чугунков в печи, а кочерга — толстый железный прут с загнутым концом для ворошения углей. Миски, ложки, ковши, крынки — посуда, которую делали из дерева своими руками. Керосиновая лампа, лучины в темные зимние вечера освещали избу. Лапти — обувь, сплетенная из широкого лыка. Праздничные лапти плели из вязового лыка. Ноги в лаптях не промокали и не замерзали. Проводили беседы о музеях, зачем они нужны? Что в них хранится? Кто туда ходит и зачем? В ходе НОД «Чудо –самовар», дети узнали, что в самоваре при помощи углей и сапога кипятили воду для чая. Вода была вкусная, с дымком. По вечерам у самовара собиралась вся семья. Самовар стал символом домашнего уюта, благополучия, мира в семье. Сегодня из нашей жизни исчезли многие предметы народного быта, и поэтому приходится потрудиться, воссоздавая глиняные и деревянные горшки, чугунки, а также всю необходимую для печи утварь. Второй </w:t>
      </w:r>
      <w:proofErr w:type="gramStart"/>
      <w:r w:rsidRPr="003B714E">
        <w:rPr>
          <w:rFonts w:ascii="Times New Roman" w:hAnsi="Times New Roman" w:cs="Times New Roman"/>
          <w:sz w:val="24"/>
        </w:rPr>
        <w:t>этап :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широкое использование народного фольклора во всех его проявлениях (сказки, пословицы, поговорки, загадки, песенки, частушки, хороводы и т. д.).В русском фольклоре, каким-то особенным образом сочетаются слово и музыкальный ритм, напевность.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3B714E">
        <w:rPr>
          <w:rFonts w:ascii="Times New Roman" w:hAnsi="Times New Roman" w:cs="Times New Roman"/>
          <w:sz w:val="24"/>
        </w:rPr>
        <w:t>потешки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прибаутки, </w:t>
      </w:r>
      <w:proofErr w:type="spellStart"/>
      <w:r w:rsidRPr="003B714E">
        <w:rPr>
          <w:rFonts w:ascii="Times New Roman" w:hAnsi="Times New Roman" w:cs="Times New Roman"/>
          <w:sz w:val="24"/>
        </w:rPr>
        <w:t>заклички</w:t>
      </w:r>
      <w:proofErr w:type="spellEnd"/>
      <w:r w:rsidRPr="003B714E">
        <w:rPr>
          <w:rFonts w:ascii="Times New Roman" w:hAnsi="Times New Roman" w:cs="Times New Roman"/>
          <w:sz w:val="24"/>
        </w:rPr>
        <w:t>, звучат как ласковый говорок, выражая заботу, нежность, веру в благополучное будущее.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 Главная задача на этом этапе- раскрыть духовный потенциал произведений и довести его до ребенка в доступной форме, расширять словарный запас детей путем смыслового объяснения незнакомых слов. Игра — наиболее доступный для детей вид деятельности, это способ переработки полученных из окружающего мира впечатлений, знаний, поэтому этот вид деятельности — основной. Игровой материал представлен дидактическими, настольно-печатными играми. Дети знают и с интересом играют в дидактические игры: «Назови сказку», «Узнай из какой сказки герой», «Загадки и отгадки», «Я начну, а ты продолжи», «Чудесный мешочек», «Что было раньше, что сейчас» и многое другое. Отсюда следует, что наши русские народные песни, сказки, игры, народные игрушки являются неотъемлемой частицей в воспитании нравственно-патриотических качеств у детей. Третий этап: Знакомство с традиционными и обрядовыми праздниками. В среднем дошкольном возрасте большое внимание уделяем приобщению детей к народной культуре, знакомим детей с русскими народными традициями, такими как почитание старости, гостеприимства, взаимопомощи, традиций русской кухни. В ходе НОД «День рождения на Руси</w:t>
      </w:r>
      <w:proofErr w:type="gramStart"/>
      <w:r w:rsidRPr="003B714E">
        <w:rPr>
          <w:rFonts w:ascii="Times New Roman" w:hAnsi="Times New Roman" w:cs="Times New Roman"/>
          <w:sz w:val="24"/>
        </w:rPr>
        <w:t>» ,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дети узнали, как праздновался первый день рождения ребенка на Руси, какие подарки ему дарили, какие обычаи соблюдали. Большое внимание уделяем знакомству с русским народным костюмом. В ходе НОД «Знакомство с русским национальным костюмом</w:t>
      </w:r>
      <w:proofErr w:type="gramStart"/>
      <w:r w:rsidRPr="003B714E">
        <w:rPr>
          <w:rFonts w:ascii="Times New Roman" w:hAnsi="Times New Roman" w:cs="Times New Roman"/>
          <w:sz w:val="24"/>
        </w:rPr>
        <w:t>» ,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дети узнали, что женщины на Руси не только для красоты украшали вышивкой свою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разучиваем колядки, русские народные песни, </w:t>
      </w:r>
      <w:proofErr w:type="spellStart"/>
      <w:r w:rsidRPr="003B714E">
        <w:rPr>
          <w:rFonts w:ascii="Times New Roman" w:hAnsi="Times New Roman" w:cs="Times New Roman"/>
          <w:sz w:val="24"/>
        </w:rPr>
        <w:t>заклички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. Дети узнали, что святки — это радостное время, когда можно поделиться радостью с другими, помочь слабым, проявить радушие, щедрость и любовь. Вместе с детьми готовим рождественские подарки. Ежегодно проводится в детском саду праздник Масленица, на котором дети ближе узнают традиции встречи этого праздника и всей масленой недели. Дети с удовольствием поют народные песни, водят хороводы, едят </w:t>
      </w:r>
      <w:r w:rsidRPr="003B714E">
        <w:rPr>
          <w:rFonts w:ascii="Times New Roman" w:hAnsi="Times New Roman" w:cs="Times New Roman"/>
          <w:sz w:val="24"/>
        </w:rPr>
        <w:lastRenderedPageBreak/>
        <w:t>блины. Праздник пасха проходит с изготовлением атрибутов, росписью яиц и народными играми. Также проводятся праздники «</w:t>
      </w:r>
      <w:proofErr w:type="spellStart"/>
      <w:r w:rsidRPr="003B714E">
        <w:rPr>
          <w:rFonts w:ascii="Times New Roman" w:hAnsi="Times New Roman" w:cs="Times New Roman"/>
          <w:sz w:val="24"/>
        </w:rPr>
        <w:t>Осенины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», «Веснянка» и др. Ни один праздник на Руси не проходил без музыки. Поэтому, начиная с младшей группы необходимо вводить детей в мир народной музыки, приучая к красоте звучания народных инструментов и песен. Первое знакомство малышей можно начать с таких народных инструментов, как деревянные ложки, балалайки, бубенцы и трещотки. Дети их могут не только рассматривать, но и брать в руки, пробуя звучание. В дальнейшем под музыкальное сопровождение они играют несложные мелодии, </w:t>
      </w:r>
      <w:proofErr w:type="gramStart"/>
      <w:r w:rsidRPr="003B714E">
        <w:rPr>
          <w:rFonts w:ascii="Times New Roman" w:hAnsi="Times New Roman" w:cs="Times New Roman"/>
          <w:sz w:val="24"/>
        </w:rPr>
        <w:t>например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«Во саду ли, в огороде», «Во кузнице», «Андрей-воробей». Свое умение дети показывают на ежемесячных «народных посиделках» и календарных праздниках, которые устраиваются для них и их родителей. Маленькие артисты, одетые в русские народные костюмы, рассказывают </w:t>
      </w:r>
      <w:proofErr w:type="spellStart"/>
      <w:r w:rsidRPr="003B714E">
        <w:rPr>
          <w:rFonts w:ascii="Times New Roman" w:hAnsi="Times New Roman" w:cs="Times New Roman"/>
          <w:sz w:val="24"/>
        </w:rPr>
        <w:t>потешки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небылицы, поют частушки, водят несложные хороводы: «Как на тоненький ледок», «А я по лугу», «Я на горку шла», «Выходили красны девицы». Все это способствует музыкальному развитию детей, приобщению к русскому народному образу и в будни, и в праздники. Большую помощь в подборе музыкального репертуара (певческого и танцевального) оказывает музыкальный руководитель. Только совместно удается донести народную мудрость, доброту, юмор в доступной для детей форме. Обязательно празднуем именины по сезонам с поздравлением детей, изготовлением подарков, пением песен, вождением хороводов и чаепитием. Четвертый этап: Знакомство с русскими народными играми. Знакомя детей с жизнью и бытом русского народа, большое значение уделяем народным подвижным играм. Естественна потребность детей в подвижных играх, где можно проявить смекалку, ловкость, чувство товарищества и просто любознательность, игры вызывают у них большой интерес. Игра — всегда развлечение, забава и обязательно соревнование, стремление каждого участника выйти победителем. У детей появляется возможность как проявить себя, так и увидеть в действии различные предметы русского быта. В русских народных играх много юмора, задора. Игры всегда образны и сопровождаются </w:t>
      </w:r>
      <w:proofErr w:type="spellStart"/>
      <w:r w:rsidRPr="003B714E">
        <w:rPr>
          <w:rFonts w:ascii="Times New Roman" w:hAnsi="Times New Roman" w:cs="Times New Roman"/>
          <w:sz w:val="24"/>
        </w:rPr>
        <w:t>потешками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считалочками, забавными </w:t>
      </w:r>
      <w:proofErr w:type="spellStart"/>
      <w:r w:rsidRPr="003B714E">
        <w:rPr>
          <w:rFonts w:ascii="Times New Roman" w:hAnsi="Times New Roman" w:cs="Times New Roman"/>
          <w:sz w:val="24"/>
        </w:rPr>
        <w:t>запевалками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. В младшем возрасте любимыми играми у детей стали «У медведя во бору», «Баба сеяла горох», «Гуси-гуси», «Смешинки». В этих играх используются разнообразные атрибуты: маски, иллюстрации, русские народные инструменты. В старшей группе детям очень нравятся игры «Огородник», «Заря-заряница», «Где был Иванушка?», «Ручеек» «Золотые ворота». Игра «Заря-заряница» интересна тем, что в ней используется импровизированная карусель с множеством разноцветных лент. Держась за ленты, дети шагают по кругу, поют, бегают, переплетают ленты. Все это завораживает, стимулирует любознательность и создает повышенный интерес детей к этой игре. Неизменным спутником народных игр всегда была песня. И, начиная с младшей группы, с детьми надо много петь. Под песню они учатся пританцовывать, прихлопывать, постепенно входя в хороводную игру. Ряд хороводных игр основан на соединении песни с движением. Это игры «Каравай», «Заинька», «По ровненькой дорожке», «Веснянка». Можно смело сказать, что народные игры влияют на воспитание ума, характера, воли, развивают нравственные чувства, физически укрепляют ребенка. В старшем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 — самоделке). Знакомим с народным промыслом: дымковской игрушкой, </w:t>
      </w:r>
      <w:proofErr w:type="spellStart"/>
      <w:r w:rsidRPr="003B714E">
        <w:rPr>
          <w:rFonts w:ascii="Times New Roman" w:hAnsi="Times New Roman" w:cs="Times New Roman"/>
          <w:sz w:val="24"/>
        </w:rPr>
        <w:t>филимоновской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игрушкой, </w:t>
      </w:r>
      <w:proofErr w:type="spellStart"/>
      <w:r w:rsidRPr="003B714E">
        <w:rPr>
          <w:rFonts w:ascii="Times New Roman" w:hAnsi="Times New Roman" w:cs="Times New Roman"/>
          <w:sz w:val="24"/>
        </w:rPr>
        <w:t>каргопольской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игрушкой, хохломской росписью, гжелью и т. д. Изготовляем игрушки своими руками: лепим из глины и расписываем их по известным нам народным промыслам. А затем, организуем выставки детского творчества. Приобщение к народной культуре должно носить обязательно живой, неформальный характер. Учитывая этот принцип, всю работу с детьми я провожу в форме бесед, посиделок, различных игр, </w:t>
      </w:r>
      <w:r w:rsidRPr="003B714E">
        <w:rPr>
          <w:rFonts w:ascii="Times New Roman" w:hAnsi="Times New Roman" w:cs="Times New Roman"/>
          <w:sz w:val="24"/>
        </w:rPr>
        <w:lastRenderedPageBreak/>
        <w:t xml:space="preserve">сказочных путешествий, театрализованных представлений. Большое значение в приобщении детей к русской народной культуре имеет работа с родителями. С родителями проводили беседы, дискуссии по теме «Воспитание патриотизма через приобщение к русской народной культуре». Привлекали родителей к изготовлению костюмов к праздникам, кокошников. Родители принимали активное участие в выставках поделок из природного материала «Осенние фантазии», «Новый год», «Пасха» «Рождество». Были организованы выставки: «Добрым людям на загляденье», «Ажурная салфеточка». Разработаны консультации для родителей: «Роль народно-прикладного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воспитания». Рекомендации для родителей: «Выдумываем сказку», «Воспитание патриотизма», «Давайте попоем», «Семейный музей» и др. Оформили: картотеку русских народных подвижных и хороводных игр, малых форм фольклора (песенки, </w:t>
      </w:r>
      <w:proofErr w:type="spellStart"/>
      <w:r w:rsidRPr="003B714E">
        <w:rPr>
          <w:rFonts w:ascii="Times New Roman" w:hAnsi="Times New Roman" w:cs="Times New Roman"/>
          <w:sz w:val="24"/>
        </w:rPr>
        <w:t>потешки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пословицы, поговорки, загадки, колыбельные песни); альбомы: «Генеалогическое дерево моей семьи», «Что означают наши имена» и т. д. Таким образом, углубленная, систематизированная работа по воспитанию у детей чувства патриотизма посредством приобщения к истокам русской народной культуры имеет положительные результаты: Дети используют в активной речи </w:t>
      </w:r>
      <w:proofErr w:type="spellStart"/>
      <w:r w:rsidRPr="003B714E">
        <w:rPr>
          <w:rFonts w:ascii="Times New Roman" w:hAnsi="Times New Roman" w:cs="Times New Roman"/>
          <w:sz w:val="24"/>
        </w:rPr>
        <w:t>потешки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считалки, загадки. Умеют играть в русские народные подвижные игры, используя считалки. Знают сказки и сказочных героев, узнают их в произведениях изобразительного искусства. Осмысленно и активно участвуют в русских народных праздниках (знают название праздника, поют песни, исполняют частушки, читают стихи). Знают историю русского народного костюма, головных уборов </w:t>
      </w:r>
      <w:proofErr w:type="gramStart"/>
      <w:r w:rsidRPr="003B714E">
        <w:rPr>
          <w:rFonts w:ascii="Times New Roman" w:hAnsi="Times New Roman" w:cs="Times New Roman"/>
          <w:sz w:val="24"/>
        </w:rPr>
        <w:t>Используют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атрибуты русской народной культуры в самостоятельной деятельности. Бережно относятся к предметам быта, произведениям народного творчества. Таким образом, можно сделать вывод, что реализуемый автором опыт, обеспечивает положительную динамику в воспитании патриотизма у дошкольников посредством приобщения к русской народной культуре. Литература: Алешина Н. В. Патриотическое воспитание дошкольников //М.: ЦГЛ,2005,205стр. </w:t>
      </w:r>
      <w:proofErr w:type="spellStart"/>
      <w:r w:rsidRPr="003B714E">
        <w:rPr>
          <w:rFonts w:ascii="Times New Roman" w:hAnsi="Times New Roman" w:cs="Times New Roman"/>
          <w:sz w:val="24"/>
        </w:rPr>
        <w:t>Бударина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Т. А., </w:t>
      </w:r>
      <w:proofErr w:type="spellStart"/>
      <w:r w:rsidRPr="003B714E">
        <w:rPr>
          <w:rFonts w:ascii="Times New Roman" w:hAnsi="Times New Roman" w:cs="Times New Roman"/>
          <w:sz w:val="24"/>
        </w:rPr>
        <w:t>Маркеева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 О. А. «Знакомство детей с русским народным творчеством» СПб,2001. Василенко М. А. «Народное искусство</w:t>
      </w:r>
      <w:proofErr w:type="gramStart"/>
      <w:r w:rsidRPr="003B714E">
        <w:rPr>
          <w:rFonts w:ascii="Times New Roman" w:hAnsi="Times New Roman" w:cs="Times New Roman"/>
          <w:sz w:val="24"/>
        </w:rPr>
        <w:t>».-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М.,1999 Князева О. Л. Приобщение детей к истокам русской народной культуры: программа / О. Л. Князева, М. Д. </w:t>
      </w:r>
      <w:proofErr w:type="spellStart"/>
      <w:r w:rsidRPr="003B714E">
        <w:rPr>
          <w:rFonts w:ascii="Times New Roman" w:hAnsi="Times New Roman" w:cs="Times New Roman"/>
          <w:sz w:val="24"/>
        </w:rPr>
        <w:t>Маханева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. — 2-е изд., </w:t>
      </w:r>
      <w:proofErr w:type="spellStart"/>
      <w:r w:rsidRPr="003B714E"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 w:rsidRPr="003B714E">
        <w:rPr>
          <w:rFonts w:ascii="Times New Roman" w:hAnsi="Times New Roman" w:cs="Times New Roman"/>
          <w:sz w:val="24"/>
        </w:rPr>
        <w:t>.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и доп. — Санкт-Петербург: Детство-Пресс, 2004. — 304 с.: ил.</w:t>
      </w:r>
    </w:p>
    <w:p w:rsidR="003B714E" w:rsidRPr="003B714E" w:rsidRDefault="003B714E" w:rsidP="003B714E">
      <w:pPr>
        <w:rPr>
          <w:rFonts w:ascii="Times New Roman" w:hAnsi="Times New Roman" w:cs="Times New Roman"/>
          <w:sz w:val="24"/>
        </w:rPr>
      </w:pPr>
    </w:p>
    <w:p w:rsidR="003B714E" w:rsidRPr="003B714E" w:rsidRDefault="003B714E" w:rsidP="003B714E">
      <w:pPr>
        <w:rPr>
          <w:rFonts w:ascii="Times New Roman" w:hAnsi="Times New Roman" w:cs="Times New Roman"/>
          <w:sz w:val="24"/>
        </w:rPr>
      </w:pPr>
      <w:r w:rsidRPr="003B714E">
        <w:rPr>
          <w:rFonts w:ascii="Times New Roman" w:hAnsi="Times New Roman" w:cs="Times New Roman"/>
          <w:sz w:val="24"/>
        </w:rPr>
        <w:t>Пожалуйста, не забудьте правильно оформить цитату:</w:t>
      </w:r>
    </w:p>
    <w:p w:rsidR="000E6C80" w:rsidRPr="003B714E" w:rsidRDefault="003B714E" w:rsidP="003B714E">
      <w:pPr>
        <w:rPr>
          <w:rFonts w:ascii="Times New Roman" w:hAnsi="Times New Roman" w:cs="Times New Roman"/>
          <w:sz w:val="24"/>
        </w:rPr>
      </w:pPr>
      <w:proofErr w:type="spellStart"/>
      <w:r w:rsidRPr="003B714E">
        <w:rPr>
          <w:rFonts w:ascii="Times New Roman" w:hAnsi="Times New Roman" w:cs="Times New Roman"/>
          <w:sz w:val="24"/>
        </w:rPr>
        <w:t>Слюнина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С. В. Воспитание патриотизма у дошкольников посредством приобщения к русской народной культуре / С. В. </w:t>
      </w:r>
      <w:proofErr w:type="spellStart"/>
      <w:r w:rsidRPr="003B714E">
        <w:rPr>
          <w:rFonts w:ascii="Times New Roman" w:hAnsi="Times New Roman" w:cs="Times New Roman"/>
          <w:sz w:val="24"/>
        </w:rPr>
        <w:t>Слюнина</w:t>
      </w:r>
      <w:proofErr w:type="spellEnd"/>
      <w:r w:rsidRPr="003B714E">
        <w:rPr>
          <w:rFonts w:ascii="Times New Roman" w:hAnsi="Times New Roman" w:cs="Times New Roman"/>
          <w:sz w:val="24"/>
        </w:rPr>
        <w:t xml:space="preserve">, Н. С. Кошлакова. — </w:t>
      </w:r>
      <w:proofErr w:type="gramStart"/>
      <w:r w:rsidRPr="003B714E">
        <w:rPr>
          <w:rFonts w:ascii="Times New Roman" w:hAnsi="Times New Roman" w:cs="Times New Roman"/>
          <w:sz w:val="24"/>
        </w:rPr>
        <w:t>Текст :</w:t>
      </w:r>
      <w:proofErr w:type="gramEnd"/>
      <w:r w:rsidRPr="003B714E">
        <w:rPr>
          <w:rFonts w:ascii="Times New Roman" w:hAnsi="Times New Roman" w:cs="Times New Roman"/>
          <w:sz w:val="24"/>
        </w:rPr>
        <w:t xml:space="preserve"> непосредственный // Молодой ученый. — 2021. — № 9 (351). — С. 212-215. — URL: https://moluch.ru/archive/351/78805/ (дата обращения: 10.11.2023).</w:t>
      </w:r>
    </w:p>
    <w:sectPr w:rsidR="000E6C80" w:rsidRPr="003B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9"/>
    <w:rsid w:val="000E6C80"/>
    <w:rsid w:val="00312F09"/>
    <w:rsid w:val="003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7085-672D-4EA2-B218-BD4C599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2023-11-10T01:04:00Z</dcterms:created>
  <dcterms:modified xsi:type="dcterms:W3CDTF">2023-11-10T01:04:00Z</dcterms:modified>
</cp:coreProperties>
</file>