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35" w:rsidRDefault="00FA6735" w:rsidP="00FA6735">
      <w:pPr>
        <w:spacing w:line="276" w:lineRule="auto"/>
        <w:jc w:val="center"/>
        <w:rPr>
          <w:rFonts w:eastAsia="Calibri"/>
          <w:b/>
          <w:sz w:val="40"/>
          <w:szCs w:val="28"/>
          <w:lang w:eastAsia="en-US"/>
        </w:rPr>
      </w:pPr>
      <w:r>
        <w:rPr>
          <w:rFonts w:eastAsia="Calibri"/>
          <w:b/>
          <w:sz w:val="40"/>
          <w:szCs w:val="28"/>
          <w:lang w:eastAsia="en-US"/>
        </w:rPr>
        <w:t>Методическая разработка</w:t>
      </w:r>
    </w:p>
    <w:p w:rsidR="00FA6735" w:rsidRPr="009B3EB7" w:rsidRDefault="00FA6735" w:rsidP="00FA6735">
      <w:pPr>
        <w:spacing w:line="276" w:lineRule="auto"/>
        <w:jc w:val="center"/>
        <w:rPr>
          <w:rFonts w:eastAsia="Calibri"/>
          <w:b/>
          <w:sz w:val="40"/>
          <w:szCs w:val="28"/>
          <w:lang w:eastAsia="en-US"/>
        </w:rPr>
      </w:pPr>
      <w:r>
        <w:rPr>
          <w:rFonts w:eastAsia="Calibri"/>
          <w:b/>
          <w:sz w:val="40"/>
          <w:szCs w:val="28"/>
          <w:lang w:eastAsia="en-US"/>
        </w:rPr>
        <w:t>« Р</w:t>
      </w:r>
      <w:r w:rsidRPr="009B3EB7">
        <w:rPr>
          <w:rFonts w:eastAsia="Calibri"/>
          <w:b/>
          <w:sz w:val="40"/>
          <w:szCs w:val="28"/>
          <w:lang w:eastAsia="en-US"/>
        </w:rPr>
        <w:t>екомендации по организации</w:t>
      </w:r>
    </w:p>
    <w:p w:rsidR="00FA6735" w:rsidRPr="009B3EB7" w:rsidRDefault="00FA6735" w:rsidP="00FA6735">
      <w:pPr>
        <w:spacing w:line="276" w:lineRule="auto"/>
        <w:jc w:val="center"/>
        <w:rPr>
          <w:rFonts w:eastAsia="Calibri"/>
          <w:b/>
          <w:sz w:val="40"/>
          <w:szCs w:val="28"/>
          <w:lang w:eastAsia="en-US"/>
        </w:rPr>
      </w:pPr>
      <w:r w:rsidRPr="009B3EB7">
        <w:rPr>
          <w:rFonts w:eastAsia="Calibri"/>
          <w:b/>
          <w:sz w:val="40"/>
          <w:szCs w:val="28"/>
          <w:lang w:eastAsia="en-US"/>
        </w:rPr>
        <w:t>проектно-исследовательской деятельности младших школьников»</w:t>
      </w:r>
    </w:p>
    <w:p w:rsidR="00FA6735" w:rsidRPr="009B3EB7" w:rsidRDefault="00FA6735" w:rsidP="00FA6735">
      <w:pPr>
        <w:spacing w:line="276" w:lineRule="auto"/>
        <w:jc w:val="center"/>
        <w:rPr>
          <w:rFonts w:eastAsia="Calibri"/>
          <w:sz w:val="40"/>
          <w:szCs w:val="28"/>
          <w:lang w:eastAsia="en-US"/>
        </w:rPr>
      </w:pPr>
    </w:p>
    <w:p w:rsidR="00FA6735" w:rsidRPr="00163E0B" w:rsidRDefault="00FA6735" w:rsidP="00FA6735">
      <w:pPr>
        <w:spacing w:after="20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Авторы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</w:t>
      </w:r>
      <w:r w:rsidRPr="00163E0B">
        <w:rPr>
          <w:rFonts w:eastAsia="Calibri"/>
          <w:sz w:val="28"/>
          <w:szCs w:val="28"/>
          <w:lang w:eastAsia="en-US"/>
        </w:rPr>
        <w:t>:</w:t>
      </w:r>
      <w:proofErr w:type="gramEnd"/>
    </w:p>
    <w:p w:rsidR="00FA6735" w:rsidRPr="00163E0B" w:rsidRDefault="00FA6735" w:rsidP="00FA6735">
      <w:pPr>
        <w:spacing w:after="200"/>
        <w:jc w:val="right"/>
        <w:rPr>
          <w:rFonts w:eastAsia="Calibri"/>
          <w:sz w:val="28"/>
          <w:szCs w:val="28"/>
          <w:lang w:eastAsia="en-US"/>
        </w:rPr>
      </w:pPr>
      <w:r w:rsidRPr="00163E0B">
        <w:rPr>
          <w:rFonts w:eastAsia="Calibri"/>
          <w:sz w:val="28"/>
          <w:szCs w:val="28"/>
          <w:lang w:eastAsia="en-US"/>
        </w:rPr>
        <w:t>Аристова Ольга Евге</w:t>
      </w:r>
      <w:r>
        <w:rPr>
          <w:rFonts w:eastAsia="Calibri"/>
          <w:sz w:val="28"/>
          <w:szCs w:val="28"/>
          <w:lang w:eastAsia="en-US"/>
        </w:rPr>
        <w:t>ньевна</w:t>
      </w:r>
    </w:p>
    <w:p w:rsidR="00FA6735" w:rsidRPr="00163E0B" w:rsidRDefault="00FA6735" w:rsidP="00FA6735">
      <w:pPr>
        <w:spacing w:after="200"/>
        <w:jc w:val="right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Ширманова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Ирина Александровна</w:t>
      </w:r>
    </w:p>
    <w:p w:rsidR="00FA6735" w:rsidRPr="00163E0B" w:rsidRDefault="00FA6735" w:rsidP="00FA6735">
      <w:pPr>
        <w:spacing w:line="276" w:lineRule="auto"/>
        <w:rPr>
          <w:rStyle w:val="c1"/>
          <w:color w:val="000000"/>
          <w:sz w:val="28"/>
          <w:szCs w:val="28"/>
        </w:rPr>
      </w:pPr>
      <w:r w:rsidRPr="00163E0B">
        <w:rPr>
          <w:rStyle w:val="c1"/>
          <w:b/>
          <w:color w:val="000000"/>
          <w:sz w:val="28"/>
          <w:szCs w:val="28"/>
        </w:rPr>
        <w:t>1.</w:t>
      </w:r>
      <w:r w:rsidRPr="00163E0B">
        <w:rPr>
          <w:rStyle w:val="c1"/>
          <w:color w:val="000000"/>
          <w:sz w:val="28"/>
          <w:szCs w:val="28"/>
        </w:rPr>
        <w:t xml:space="preserve"> </w:t>
      </w:r>
      <w:r w:rsidRPr="00163E0B">
        <w:rPr>
          <w:b/>
          <w:sz w:val="28"/>
          <w:szCs w:val="28"/>
        </w:rPr>
        <w:t>Возможности организации проектно-исследовательской деятельности</w:t>
      </w:r>
    </w:p>
    <w:p w:rsidR="00FA6735" w:rsidRDefault="00FA6735" w:rsidP="00FA6735">
      <w:pPr>
        <w:spacing w:line="276" w:lineRule="auto"/>
        <w:ind w:left="-567"/>
        <w:jc w:val="both"/>
        <w:rPr>
          <w:rStyle w:val="c1"/>
          <w:color w:val="000000"/>
          <w:sz w:val="28"/>
          <w:szCs w:val="28"/>
        </w:rPr>
      </w:pPr>
      <w:r w:rsidRPr="00163E0B">
        <w:rPr>
          <w:rStyle w:val="c1"/>
          <w:color w:val="000000"/>
          <w:sz w:val="28"/>
          <w:szCs w:val="28"/>
        </w:rPr>
        <w:t xml:space="preserve">    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r w:rsidRPr="00163E0B">
        <w:rPr>
          <w:rStyle w:val="c1"/>
          <w:color w:val="000000"/>
          <w:sz w:val="28"/>
          <w:szCs w:val="28"/>
        </w:rPr>
        <w:t xml:space="preserve">Одной из приоритетных задач современной школы является создание необходимых и полноценных условий для личностного развития каждого ребенка, формирования активной жизненной позиции, </w:t>
      </w:r>
      <w:r w:rsidRPr="00163E0B">
        <w:rPr>
          <w:sz w:val="28"/>
          <w:szCs w:val="28"/>
        </w:rPr>
        <w:t xml:space="preserve">опыта самостоятельной деятельности и личной ответственности обучающихся, иными словами,  речь идёт о формировании ключевых компетентностей личности: учебно-познавательных, информационных, коммуникативных.       </w:t>
      </w:r>
    </w:p>
    <w:p w:rsidR="00FA6735" w:rsidRPr="00163E0B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163E0B">
        <w:rPr>
          <w:rStyle w:val="c1"/>
          <w:color w:val="000000"/>
          <w:sz w:val="28"/>
          <w:szCs w:val="28"/>
        </w:rPr>
        <w:t xml:space="preserve">      Среди разнообразных педагогических технологий ведущее место занимает проектно-исследовательская деятельность. </w:t>
      </w:r>
      <w:r w:rsidRPr="00163E0B">
        <w:rPr>
          <w:sz w:val="28"/>
          <w:szCs w:val="28"/>
        </w:rPr>
        <w:t xml:space="preserve">Возможности проектно-исследовательской деятельности широки: это ориентация в информационном пространстве, самостоятельность  в планировании деятельности, эффективное сотрудничество и опыт общения.    Вовлечение учащихся в проектно-исследовательскую работу предполагает освоение ими компетенций, позволяющих действовать в новых неопределённых  проблемных ситуациях, учит ребёнка занимать и отслеживать позицию деятеля на всех этапах  практической  работы.    </w:t>
      </w:r>
    </w:p>
    <w:p w:rsidR="00FA6735" w:rsidRPr="00163E0B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3362AF">
            <wp:extent cx="3084830" cy="2353310"/>
            <wp:effectExtent l="0" t="0" r="127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6735" w:rsidRPr="00163E0B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rFonts w:eastAsia="Calibri"/>
          <w:sz w:val="28"/>
          <w:szCs w:val="28"/>
          <w:lang w:eastAsia="en-US"/>
        </w:rPr>
        <w:lastRenderedPageBreak/>
        <w:t xml:space="preserve">      </w:t>
      </w:r>
      <w:r w:rsidRPr="00163E0B">
        <w:rPr>
          <w:sz w:val="28"/>
          <w:szCs w:val="28"/>
        </w:rPr>
        <w:t xml:space="preserve">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bookmarkStart w:id="0" w:name="_GoBack"/>
      <w:bookmarkEnd w:id="0"/>
      <w:r w:rsidRPr="00163E0B">
        <w:rPr>
          <w:sz w:val="28"/>
          <w:szCs w:val="28"/>
        </w:rPr>
        <w:t xml:space="preserve">Работа по организации проектно-исследовательской деятельности ведётся с 2012 года. Учитывается ряд психолого-педагогических принципов: принцип организации деятельности обучающихся в информационно-образовательном пространстве, принцип соответствия процесса обучения возрастным и индивидуальным возможностям ребёнка, принцип системности, принцип сложности, принцип научности. Ведущим является принцип </w:t>
      </w:r>
      <w:proofErr w:type="gramStart"/>
      <w:r w:rsidRPr="00163E0B">
        <w:rPr>
          <w:sz w:val="28"/>
          <w:szCs w:val="28"/>
        </w:rPr>
        <w:t>субъект-субъектного</w:t>
      </w:r>
      <w:proofErr w:type="gramEnd"/>
      <w:r w:rsidRPr="00163E0B">
        <w:rPr>
          <w:sz w:val="28"/>
          <w:szCs w:val="28"/>
        </w:rPr>
        <w:t xml:space="preserve"> взаимодействия, который подчёркивает активную роль ученика в процессе обучения.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  <w:r w:rsidRPr="00163E0B">
        <w:rPr>
          <w:sz w:val="28"/>
          <w:szCs w:val="28"/>
        </w:rPr>
        <w:t xml:space="preserve">        К участию в проектно-исследовательской деятельности ребята привлекаются  постепенно, начиная с 1 класса</w:t>
      </w:r>
      <w:r w:rsidRPr="00163E0B">
        <w:rPr>
          <w:b/>
          <w:sz w:val="28"/>
          <w:szCs w:val="28"/>
        </w:rPr>
        <w:t xml:space="preserve">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b/>
          <w:sz w:val="28"/>
          <w:szCs w:val="28"/>
        </w:rPr>
        <w:t xml:space="preserve">     На первом этапе (подготовительном</w:t>
      </w:r>
      <w:r w:rsidRPr="00163E0B">
        <w:rPr>
          <w:sz w:val="28"/>
          <w:szCs w:val="28"/>
        </w:rPr>
        <w:t>)</w:t>
      </w:r>
      <w:r w:rsidRPr="00163E0B">
        <w:rPr>
          <w:color w:val="FF0000"/>
          <w:sz w:val="28"/>
          <w:szCs w:val="28"/>
        </w:rPr>
        <w:t xml:space="preserve"> </w:t>
      </w:r>
      <w:r w:rsidRPr="00163E0B">
        <w:rPr>
          <w:sz w:val="28"/>
          <w:szCs w:val="28"/>
        </w:rPr>
        <w:t xml:space="preserve">особое внимание уделяется  поддержанию  исследовательской активности первоклассников на основе имеющихся представлений.     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Организуется система </w:t>
      </w:r>
      <w:proofErr w:type="spellStart"/>
      <w:r w:rsidRPr="00163E0B">
        <w:rPr>
          <w:sz w:val="28"/>
          <w:szCs w:val="28"/>
        </w:rPr>
        <w:t>тренинговых</w:t>
      </w:r>
      <w:proofErr w:type="spellEnd"/>
      <w:r w:rsidRPr="00163E0B">
        <w:rPr>
          <w:sz w:val="28"/>
          <w:szCs w:val="28"/>
        </w:rPr>
        <w:t xml:space="preserve"> занятий по развитию информационно-аналитических и информационно-поисковых умений:  видеть проблемы, выдвигать гипотезы, строить предположения, умение задавать вопросы различного характера и выделять главную мысль в тексте. 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В ходе работы используются такие упражнения  и приёмы, как:</w:t>
      </w:r>
    </w:p>
    <w:p w:rsidR="00FA6735" w:rsidRPr="00163E0B" w:rsidRDefault="00FA6735" w:rsidP="00FA6735">
      <w:pPr>
        <w:numPr>
          <w:ilvl w:val="0"/>
          <w:numId w:val="1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«Посмотри на мир чужими глазами»,</w:t>
      </w:r>
    </w:p>
    <w:p w:rsidR="00FA6735" w:rsidRPr="00163E0B" w:rsidRDefault="00FA6735" w:rsidP="00FA6735">
      <w:pPr>
        <w:numPr>
          <w:ilvl w:val="0"/>
          <w:numId w:val="1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«Составь рассказ от имени другого человека»</w:t>
      </w:r>
    </w:p>
    <w:p w:rsidR="00FA6735" w:rsidRPr="00163E0B" w:rsidRDefault="00FA6735" w:rsidP="00FA6735">
      <w:pPr>
        <w:numPr>
          <w:ilvl w:val="0"/>
          <w:numId w:val="1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«Метод шести  шляп мышления»</w:t>
      </w:r>
    </w:p>
    <w:p w:rsidR="00FA6735" w:rsidRPr="00163E0B" w:rsidRDefault="00FA6735" w:rsidP="00FA6735">
      <w:pPr>
        <w:numPr>
          <w:ilvl w:val="0"/>
          <w:numId w:val="1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«Выскажи предположение»</w:t>
      </w:r>
    </w:p>
    <w:p w:rsidR="00FA6735" w:rsidRPr="00163E0B" w:rsidRDefault="00FA6735" w:rsidP="00FA6735">
      <w:pPr>
        <w:numPr>
          <w:ilvl w:val="0"/>
          <w:numId w:val="1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«Составление вопросов» </w:t>
      </w:r>
      <w:proofErr w:type="gramStart"/>
      <w:r w:rsidRPr="00163E0B">
        <w:rPr>
          <w:sz w:val="28"/>
          <w:szCs w:val="28"/>
        </w:rPr>
        <w:t xml:space="preserve">( </w:t>
      </w:r>
      <w:proofErr w:type="gramEnd"/>
      <w:r w:rsidRPr="00163E0B">
        <w:rPr>
          <w:sz w:val="28"/>
          <w:szCs w:val="28"/>
        </w:rPr>
        <w:t>от себя, от лица другого человека)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 Так же на данном этапе   учащиеся вовлекаются в исследовательский процесс через постановку проблемных  вопросов, проблемных ситуаций, организуются  мини-исследования, в ходе  которых ребята проводят простейшие опыты и  наблюдения. 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 </w:t>
      </w:r>
      <w:r w:rsidRPr="00163E0B">
        <w:rPr>
          <w:b/>
          <w:i/>
          <w:sz w:val="28"/>
          <w:szCs w:val="28"/>
        </w:rPr>
        <w:t xml:space="preserve"> На втором этапе (ознакомительном)</w:t>
      </w:r>
      <w:r>
        <w:rPr>
          <w:b/>
          <w:i/>
          <w:sz w:val="28"/>
          <w:szCs w:val="28"/>
        </w:rPr>
        <w:t xml:space="preserve"> </w:t>
      </w:r>
      <w:r w:rsidRPr="00163E0B">
        <w:rPr>
          <w:sz w:val="28"/>
          <w:szCs w:val="28"/>
        </w:rPr>
        <w:t>во 2 классе организуется групповая и коллективная работа, где необходимо заинтересовать детей и мотивировать их к участию в проектн</w:t>
      </w:r>
      <w:proofErr w:type="gramStart"/>
      <w:r w:rsidRPr="00163E0B">
        <w:rPr>
          <w:sz w:val="28"/>
          <w:szCs w:val="28"/>
        </w:rPr>
        <w:t>о-</w:t>
      </w:r>
      <w:proofErr w:type="gramEnd"/>
      <w:r w:rsidRPr="00163E0B">
        <w:rPr>
          <w:sz w:val="28"/>
          <w:szCs w:val="28"/>
        </w:rPr>
        <w:t xml:space="preserve"> исследовательской деятельности.  Данный этап направлен на поддержание инициативы, активности и самостоятельности школьников, на ориентацию ученика в информационном потоке (работа с различными источниками информации).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На данном этапе практикуются следующие методы и приёмы:</w:t>
      </w:r>
    </w:p>
    <w:p w:rsidR="00FA6735" w:rsidRPr="00163E0B" w:rsidRDefault="00FA6735" w:rsidP="00FA6735">
      <w:pPr>
        <w:numPr>
          <w:ilvl w:val="0"/>
          <w:numId w:val="2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организация проблемного диалога</w:t>
      </w:r>
    </w:p>
    <w:p w:rsidR="00FA6735" w:rsidRPr="00163E0B" w:rsidRDefault="00FA6735" w:rsidP="00FA6735">
      <w:pPr>
        <w:numPr>
          <w:ilvl w:val="0"/>
          <w:numId w:val="2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учебная дискуссия</w:t>
      </w:r>
    </w:p>
    <w:p w:rsidR="00FA6735" w:rsidRPr="00163E0B" w:rsidRDefault="00FA6735" w:rsidP="00FA6735">
      <w:pPr>
        <w:numPr>
          <w:ilvl w:val="0"/>
          <w:numId w:val="2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наблюдения по плану</w:t>
      </w:r>
    </w:p>
    <w:p w:rsidR="00FA6735" w:rsidRPr="00163E0B" w:rsidRDefault="00FA6735" w:rsidP="00FA6735">
      <w:pPr>
        <w:numPr>
          <w:ilvl w:val="0"/>
          <w:numId w:val="2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экскурсии</w:t>
      </w:r>
    </w:p>
    <w:p w:rsidR="00FA6735" w:rsidRPr="00163E0B" w:rsidRDefault="00FA6735" w:rsidP="00FA6735">
      <w:pPr>
        <w:numPr>
          <w:ilvl w:val="0"/>
          <w:numId w:val="2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lastRenderedPageBreak/>
        <w:t xml:space="preserve">мини-исследования </w:t>
      </w:r>
    </w:p>
    <w:p w:rsidR="00FA6735" w:rsidRPr="00163E0B" w:rsidRDefault="00FA6735" w:rsidP="00FA6735">
      <w:pPr>
        <w:numPr>
          <w:ilvl w:val="0"/>
          <w:numId w:val="2"/>
        </w:num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проведение опытов, экспериментов.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</w:t>
      </w:r>
      <w:r w:rsidRPr="00163E0B">
        <w:rPr>
          <w:b/>
          <w:sz w:val="28"/>
          <w:szCs w:val="28"/>
        </w:rPr>
        <w:t>На третьем этапе (основном)</w:t>
      </w:r>
      <w:r w:rsidRPr="00163E0B">
        <w:rPr>
          <w:sz w:val="28"/>
          <w:szCs w:val="28"/>
        </w:rPr>
        <w:t xml:space="preserve"> 3-4 кл</w:t>
      </w:r>
      <w:r>
        <w:rPr>
          <w:sz w:val="28"/>
          <w:szCs w:val="28"/>
        </w:rPr>
        <w:t>асс</w:t>
      </w:r>
      <w:r w:rsidRPr="00163E0B">
        <w:rPr>
          <w:sz w:val="28"/>
          <w:szCs w:val="28"/>
        </w:rPr>
        <w:t xml:space="preserve">  обучения - в центре внимания находится обогащение исследовательского опыта школьников на основе выполнения ими индивидуальных, коллективных проектов и исследований, во время которых учащиеся проводят опросы, анкетирование, берут интервью, самостоятельно проводят эксперименты. Тем самым обогащают свой коммуникативный опыт.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Выявить проблему, определить направление будущего проекта, исследования на данном этапе  помогают такие приёмы</w:t>
      </w:r>
      <w:r w:rsidRPr="00163E0B">
        <w:rPr>
          <w:color w:val="FF0000"/>
          <w:sz w:val="28"/>
          <w:szCs w:val="28"/>
        </w:rPr>
        <w:t xml:space="preserve"> </w:t>
      </w:r>
      <w:r w:rsidRPr="00163E0B">
        <w:rPr>
          <w:sz w:val="28"/>
          <w:szCs w:val="28"/>
        </w:rPr>
        <w:t xml:space="preserve">как мозговой штурм, корзина идей, </w:t>
      </w:r>
      <w:proofErr w:type="spellStart"/>
      <w:r w:rsidRPr="00163E0B">
        <w:rPr>
          <w:sz w:val="28"/>
          <w:szCs w:val="28"/>
        </w:rPr>
        <w:t>инсерт</w:t>
      </w:r>
      <w:proofErr w:type="spellEnd"/>
      <w:r w:rsidRPr="00163E0B">
        <w:rPr>
          <w:sz w:val="28"/>
          <w:szCs w:val="28"/>
        </w:rPr>
        <w:t xml:space="preserve">, непутёвые заметки, </w:t>
      </w:r>
      <w:proofErr w:type="spellStart"/>
      <w:r w:rsidRPr="00163E0B">
        <w:rPr>
          <w:sz w:val="28"/>
          <w:szCs w:val="28"/>
        </w:rPr>
        <w:t>пазлы</w:t>
      </w:r>
      <w:proofErr w:type="spellEnd"/>
      <w:proofErr w:type="gramStart"/>
      <w:r w:rsidRPr="00163E0B">
        <w:rPr>
          <w:sz w:val="28"/>
          <w:szCs w:val="28"/>
        </w:rPr>
        <w:t xml:space="preserve"> .</w:t>
      </w:r>
      <w:proofErr w:type="gramEnd"/>
    </w:p>
    <w:p w:rsidR="00FA6735" w:rsidRPr="00163E0B" w:rsidRDefault="00FA6735" w:rsidP="00FA6735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163E0B">
        <w:rPr>
          <w:sz w:val="28"/>
          <w:szCs w:val="28"/>
        </w:rPr>
        <w:t xml:space="preserve">      Такой приём, как «Корзина идей»</w:t>
      </w:r>
      <w:r w:rsidRPr="00163E0B">
        <w:rPr>
          <w:rFonts w:eastAsia="Calibri"/>
          <w:sz w:val="28"/>
          <w:szCs w:val="28"/>
          <w:lang w:eastAsia="en-US"/>
        </w:rPr>
        <w:t xml:space="preserve"> используется с целью набрасывания идей, предположений по теме и  выяснения того, что  дети уже знают, активизации  имеющихся представлений.  В виде тезисов записываются все идеи в корзину, пометки вносятся по мере освоения новой информации.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163E0B">
        <w:rPr>
          <w:rFonts w:eastAsia="Calibri"/>
          <w:sz w:val="28"/>
          <w:szCs w:val="28"/>
          <w:lang w:eastAsia="en-US"/>
        </w:rPr>
        <w:t xml:space="preserve">     Методом «Мозгового штурма» учащиеся вырабатывают альтернативные идеи проекта, возможные решения проблемы   и выбирают основную  идею  проекта в ходе обсуждения.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163E0B">
        <w:rPr>
          <w:rFonts w:eastAsia="Calibri"/>
          <w:sz w:val="28"/>
          <w:szCs w:val="28"/>
          <w:lang w:eastAsia="en-US"/>
        </w:rPr>
        <w:t xml:space="preserve">     Приём «</w:t>
      </w:r>
      <w:proofErr w:type="spellStart"/>
      <w:r w:rsidRPr="00163E0B">
        <w:rPr>
          <w:rFonts w:eastAsia="Calibri"/>
          <w:sz w:val="28"/>
          <w:szCs w:val="28"/>
          <w:lang w:eastAsia="en-US"/>
        </w:rPr>
        <w:t>Инсерт</w:t>
      </w:r>
      <w:proofErr w:type="spellEnd"/>
      <w:r w:rsidRPr="00163E0B">
        <w:rPr>
          <w:rFonts w:eastAsia="Calibri"/>
          <w:sz w:val="28"/>
          <w:szCs w:val="28"/>
          <w:lang w:eastAsia="en-US"/>
        </w:rPr>
        <w:t>» (чтение текста с пометками) эффективен как на этапе поиска информации, когда необходимо найти что-то новое, так и на этапе осмысления о проделанной работе.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163E0B">
        <w:rPr>
          <w:rFonts w:eastAsia="Calibri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Pr="00163E0B">
        <w:rPr>
          <w:rFonts w:eastAsia="Calibri"/>
          <w:sz w:val="28"/>
          <w:szCs w:val="28"/>
          <w:lang w:eastAsia="en-US"/>
        </w:rPr>
        <w:t>Приём « Непутёвые заметки» (банк фото и видеорепортажей)  направлен на сбор и представление интересной  информации, формирование коммуникативных навыков  и креативно-творческого потенциала детей.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163E0B">
        <w:rPr>
          <w:rFonts w:eastAsia="Calibri"/>
          <w:sz w:val="28"/>
          <w:szCs w:val="28"/>
          <w:lang w:eastAsia="en-US"/>
        </w:rPr>
        <w:t xml:space="preserve">  </w:t>
      </w:r>
      <w:r>
        <w:rPr>
          <w:rFonts w:eastAsia="Calibri"/>
          <w:sz w:val="28"/>
          <w:szCs w:val="28"/>
          <w:lang w:eastAsia="en-US"/>
        </w:rPr>
        <w:t xml:space="preserve">   </w:t>
      </w:r>
      <w:r w:rsidRPr="00163E0B">
        <w:rPr>
          <w:rFonts w:eastAsia="Calibri"/>
          <w:sz w:val="28"/>
          <w:szCs w:val="28"/>
          <w:lang w:eastAsia="en-US"/>
        </w:rPr>
        <w:t>Приём «</w:t>
      </w:r>
      <w:proofErr w:type="spellStart"/>
      <w:r w:rsidRPr="00163E0B">
        <w:rPr>
          <w:rFonts w:eastAsia="Calibri"/>
          <w:sz w:val="28"/>
          <w:szCs w:val="28"/>
          <w:lang w:eastAsia="en-US"/>
        </w:rPr>
        <w:t>Пазлы</w:t>
      </w:r>
      <w:proofErr w:type="spellEnd"/>
      <w:r w:rsidRPr="00163E0B">
        <w:rPr>
          <w:rFonts w:eastAsia="Calibri"/>
          <w:sz w:val="28"/>
          <w:szCs w:val="28"/>
          <w:lang w:eastAsia="en-US"/>
        </w:rPr>
        <w:t>» помогает  визуализировать представления о разнообразных исторических, природных, архитектурных объектах родного края.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rFonts w:eastAsia="Calibri"/>
          <w:sz w:val="28"/>
          <w:szCs w:val="28"/>
          <w:lang w:eastAsia="en-US"/>
        </w:rPr>
        <w:t xml:space="preserve">       В процессе проектно-исследовательской деятельности ребята  учатся общаться друг с другом, взаимодействовать в парах, группах, уважать мнение других и доказывать свою точку зрения. Кроме этого формируются следующие компетенции: организационные – учатся распределять обязанности в зависимости от способностей и интересов;  оценочные – учатся оценивать результат своей деятельности и деятельности других;   </w:t>
      </w:r>
      <w:proofErr w:type="gramStart"/>
      <w:r w:rsidRPr="00163E0B">
        <w:rPr>
          <w:rFonts w:eastAsia="Calibri"/>
          <w:sz w:val="28"/>
          <w:szCs w:val="28"/>
          <w:lang w:eastAsia="en-US"/>
        </w:rPr>
        <w:t xml:space="preserve">презентационные  –  учатся выступать перед аудиторией, отвечать на незапланированные вопросы, использовать различные средства наглядности, а так же </w:t>
      </w:r>
      <w:r w:rsidRPr="00163E0B">
        <w:rPr>
          <w:sz w:val="28"/>
          <w:szCs w:val="28"/>
        </w:rPr>
        <w:t>поисковые (исследовательские)  - видеть проблемы, выдвигать гипотезы, строить предположения,  задавать вопросы различного характера и выделять главную мысль,  способность самостоятельно детально исследовать вопросы выбранной ими темы, самостоятельно принимать решения, находить несколько вариантов решения проблемы;  устанавливать причинно-следственные связи.</w:t>
      </w:r>
      <w:proofErr w:type="gramEnd"/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lastRenderedPageBreak/>
        <w:t xml:space="preserve">     Таким образом, вовлечение учащихся в проектн</w:t>
      </w:r>
      <w:proofErr w:type="gramStart"/>
      <w:r w:rsidRPr="00163E0B">
        <w:rPr>
          <w:sz w:val="28"/>
          <w:szCs w:val="28"/>
        </w:rPr>
        <w:t>о-</w:t>
      </w:r>
      <w:proofErr w:type="gramEnd"/>
      <w:r w:rsidRPr="00163E0B">
        <w:rPr>
          <w:sz w:val="28"/>
          <w:szCs w:val="28"/>
        </w:rPr>
        <w:t xml:space="preserve"> исследовательскую деятельность способствует развитию учебно-познавательных, информационных, коммуникативных компетентностей учащихся.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  <w:r w:rsidRPr="00163E0B">
        <w:rPr>
          <w:sz w:val="28"/>
          <w:szCs w:val="28"/>
        </w:rPr>
        <w:t xml:space="preserve">  </w:t>
      </w:r>
      <w:r w:rsidRPr="00163E0B">
        <w:rPr>
          <w:b/>
          <w:sz w:val="28"/>
          <w:szCs w:val="28"/>
        </w:rPr>
        <w:t xml:space="preserve">     </w:t>
      </w:r>
    </w:p>
    <w:p w:rsidR="00FA6735" w:rsidRDefault="00FA6735" w:rsidP="00FA6735">
      <w:pPr>
        <w:spacing w:after="240" w:line="276" w:lineRule="auto"/>
        <w:ind w:left="-567"/>
        <w:jc w:val="center"/>
        <w:rPr>
          <w:b/>
          <w:sz w:val="28"/>
          <w:szCs w:val="28"/>
        </w:rPr>
      </w:pPr>
    </w:p>
    <w:p w:rsidR="00FA6735" w:rsidRPr="00163E0B" w:rsidRDefault="00FA6735" w:rsidP="00FA6735">
      <w:pPr>
        <w:spacing w:after="240" w:line="276" w:lineRule="auto"/>
        <w:ind w:left="-567"/>
        <w:jc w:val="center"/>
        <w:rPr>
          <w:b/>
          <w:sz w:val="28"/>
          <w:szCs w:val="28"/>
        </w:rPr>
      </w:pPr>
      <w:r w:rsidRPr="00163E0B">
        <w:rPr>
          <w:b/>
          <w:sz w:val="28"/>
          <w:szCs w:val="28"/>
        </w:rPr>
        <w:t>2.Отличительные особенности организации проектной и исследовательской деятельности: разграничение понятий «исследование», «проект».</w:t>
      </w:r>
    </w:p>
    <w:p w:rsidR="00FA6735" w:rsidRPr="00163E0B" w:rsidRDefault="00FA6735" w:rsidP="00FA6735">
      <w:pPr>
        <w:shd w:val="clear" w:color="auto" w:fill="FFFFFF"/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В начальной школе существует много видений по изучению и применению проектно-исследовательской деятельности. Важно понимать, что в работе с детьми, безусловно, </w:t>
      </w:r>
      <w:proofErr w:type="gramStart"/>
      <w:r w:rsidRPr="00163E0B">
        <w:rPr>
          <w:sz w:val="28"/>
          <w:szCs w:val="28"/>
        </w:rPr>
        <w:t>полезны</w:t>
      </w:r>
      <w:proofErr w:type="gramEnd"/>
      <w:r w:rsidRPr="00163E0B">
        <w:rPr>
          <w:sz w:val="28"/>
          <w:szCs w:val="28"/>
        </w:rPr>
        <w:t xml:space="preserve"> и проектирование, и исследование. Но следует понимать отличительные особенности каждого вида деятельности. Исследовательская и проектная деятельность имеют общие и специфические черты, разное предназначение. </w:t>
      </w:r>
    </w:p>
    <w:p w:rsidR="00FA6735" w:rsidRPr="00163E0B" w:rsidRDefault="00FA6735" w:rsidP="00FA6735">
      <w:pPr>
        <w:widowControl w:val="0"/>
        <w:suppressAutoHyphens/>
        <w:spacing w:line="276" w:lineRule="auto"/>
        <w:ind w:left="-567"/>
        <w:jc w:val="both"/>
        <w:rPr>
          <w:rFonts w:eastAsia="Arial Unicode MS"/>
          <w:kern w:val="1"/>
          <w:sz w:val="28"/>
          <w:szCs w:val="28"/>
          <w:lang w:eastAsia="hi-IN" w:bidi="hi-IN"/>
        </w:rPr>
      </w:pPr>
      <w:r w:rsidRPr="00163E0B">
        <w:rPr>
          <w:rFonts w:eastAsia="Arial Unicode MS"/>
          <w:b/>
          <w:kern w:val="1"/>
          <w:sz w:val="28"/>
          <w:szCs w:val="28"/>
          <w:lang w:eastAsia="hi-IN" w:bidi="hi-IN"/>
        </w:rPr>
        <w:t xml:space="preserve">      </w:t>
      </w:r>
      <w:r w:rsidRPr="00163E0B">
        <w:rPr>
          <w:sz w:val="28"/>
          <w:szCs w:val="28"/>
        </w:rPr>
        <w:t xml:space="preserve">В условиях обучения исследовательской и проектной деятельности необходимо их чёткое разделение, предъявление разных требований к их организации и определение разных критериев оценки результативности. Именно умение осознанно различать эти виды деятельности и применять знание этих различий на практике является ведущей профессиональной компетенцией учителя и </w:t>
      </w:r>
      <w:proofErr w:type="spellStart"/>
      <w:r w:rsidRPr="00163E0B">
        <w:rPr>
          <w:sz w:val="28"/>
          <w:szCs w:val="28"/>
        </w:rPr>
        <w:t>метапредметной</w:t>
      </w:r>
      <w:proofErr w:type="spellEnd"/>
      <w:r w:rsidRPr="00163E0B">
        <w:rPr>
          <w:sz w:val="28"/>
          <w:szCs w:val="28"/>
        </w:rPr>
        <w:t xml:space="preserve"> компетенцией учащегося.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Исследовательская и проектная деятельность </w:t>
      </w:r>
      <w:proofErr w:type="gramStart"/>
      <w:r w:rsidRPr="00163E0B">
        <w:rPr>
          <w:sz w:val="28"/>
          <w:szCs w:val="28"/>
        </w:rPr>
        <w:t>схожи</w:t>
      </w:r>
      <w:proofErr w:type="gramEnd"/>
      <w:r w:rsidRPr="00163E0B">
        <w:rPr>
          <w:sz w:val="28"/>
          <w:szCs w:val="28"/>
        </w:rPr>
        <w:t xml:space="preserve"> в главном – это самостоятельная, а, следовательно, поисковая деятельность школьников. </w:t>
      </w:r>
      <w:proofErr w:type="gramStart"/>
      <w:r w:rsidRPr="00163E0B">
        <w:rPr>
          <w:sz w:val="28"/>
          <w:szCs w:val="28"/>
        </w:rPr>
        <w:t>Именно ключевое слово «поиск» (его синонимы: испытание, исследование, нахождение, обретение, открытие и др.) обусловило смешение понятий «исследовать» и «проектировать».</w:t>
      </w:r>
      <w:proofErr w:type="gramEnd"/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Рассмотрим алгоритм исследовательской и проектной деятельности относительно единой структуры  и проведем сравнительный анализ.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827020" cy="21107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2" t="19714" r="19098" b="1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E0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27020" cy="2103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3" t="20570" r="18781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Проектная деятельность – это деятельность, «направленная на решение конкретной проблемы, на достижение оптимальным способом заранее </w:t>
      </w:r>
      <w:r w:rsidRPr="00163E0B">
        <w:rPr>
          <w:sz w:val="28"/>
          <w:szCs w:val="28"/>
        </w:rPr>
        <w:lastRenderedPageBreak/>
        <w:t>запланированного результата, на изменение ситуации. Результат четко обозначен уже  в начале работы.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Cs/>
          <w:sz w:val="28"/>
          <w:szCs w:val="28"/>
        </w:rPr>
      </w:pPr>
      <w:r w:rsidRPr="00A605D5">
        <w:rPr>
          <w:sz w:val="28"/>
          <w:szCs w:val="28"/>
        </w:rPr>
        <w:t xml:space="preserve">     </w:t>
      </w:r>
      <w:proofErr w:type="gramStart"/>
      <w:r w:rsidRPr="00A605D5">
        <w:rPr>
          <w:sz w:val="28"/>
          <w:szCs w:val="28"/>
        </w:rPr>
        <w:t>Проектирование</w:t>
      </w:r>
      <w:r w:rsidRPr="00163E0B">
        <w:rPr>
          <w:b/>
          <w:sz w:val="28"/>
          <w:szCs w:val="28"/>
        </w:rPr>
        <w:t xml:space="preserve"> – </w:t>
      </w:r>
      <w:r w:rsidRPr="00163E0B">
        <w:rPr>
          <w:sz w:val="28"/>
          <w:szCs w:val="28"/>
        </w:rPr>
        <w:t xml:space="preserve">образовательная технология формирования компетенций, которая предполагает </w:t>
      </w:r>
      <w:r w:rsidRPr="00163E0B">
        <w:rPr>
          <w:bCs/>
          <w:sz w:val="28"/>
          <w:szCs w:val="28"/>
        </w:rPr>
        <w:t>специально организованный преподавателем и самостоятельно выполняемый ребенком комплекс действий по решению значимой для обучаемого проблемы,  завершающийся созданием продукта.</w:t>
      </w:r>
      <w:proofErr w:type="gramEnd"/>
      <w:r w:rsidRPr="00163E0B">
        <w:rPr>
          <w:bCs/>
          <w:sz w:val="28"/>
          <w:szCs w:val="28"/>
        </w:rPr>
        <w:t xml:space="preserve"> По преобладающему виду деятельности проекты классифицируют </w:t>
      </w:r>
      <w:proofErr w:type="gramStart"/>
      <w:r w:rsidRPr="00163E0B">
        <w:rPr>
          <w:bCs/>
          <w:sz w:val="28"/>
          <w:szCs w:val="28"/>
        </w:rPr>
        <w:t>на</w:t>
      </w:r>
      <w:proofErr w:type="gramEnd"/>
      <w:r w:rsidRPr="00163E0B">
        <w:rPr>
          <w:bCs/>
          <w:sz w:val="28"/>
          <w:szCs w:val="28"/>
        </w:rPr>
        <w:t xml:space="preserve">  игровые, творческие, исследовательские.</w:t>
      </w:r>
    </w:p>
    <w:p w:rsidR="00FA6735" w:rsidRPr="00A605D5" w:rsidRDefault="00FA6735" w:rsidP="00FA6735">
      <w:pPr>
        <w:spacing w:line="276" w:lineRule="auto"/>
        <w:ind w:left="-567"/>
        <w:jc w:val="both"/>
        <w:rPr>
          <w:bCs/>
          <w:sz w:val="28"/>
          <w:szCs w:val="28"/>
        </w:rPr>
      </w:pPr>
      <w:r w:rsidRPr="00163E0B"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163E0B">
        <w:rPr>
          <w:bCs/>
          <w:sz w:val="28"/>
          <w:szCs w:val="28"/>
        </w:rPr>
        <w:t xml:space="preserve">Работа над детским проектом характеризуется следующими </w:t>
      </w:r>
      <w:r w:rsidRPr="00A605D5">
        <w:rPr>
          <w:bCs/>
          <w:sz w:val="28"/>
          <w:szCs w:val="28"/>
        </w:rPr>
        <w:t>основными признаками: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Cs/>
          <w:sz w:val="28"/>
          <w:szCs w:val="28"/>
        </w:rPr>
      </w:pPr>
      <w:r w:rsidRPr="00163E0B">
        <w:rPr>
          <w:color w:val="000000"/>
          <w:sz w:val="28"/>
          <w:szCs w:val="28"/>
          <w:shd w:val="clear" w:color="auto" w:fill="FFFFFF"/>
        </w:rPr>
        <w:t xml:space="preserve">      Стадии работы над проектом - это — это «пять </w:t>
      </w:r>
      <w:proofErr w:type="gramStart"/>
      <w:r w:rsidRPr="00163E0B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163E0B">
        <w:rPr>
          <w:color w:val="000000"/>
          <w:sz w:val="28"/>
          <w:szCs w:val="28"/>
          <w:shd w:val="clear" w:color="auto" w:fill="FFFFFF"/>
        </w:rPr>
        <w:t xml:space="preserve">»: Проблема — Проектирование (планирование) —-Поиск информации — Продукт — Презентация. </w:t>
      </w:r>
      <w:proofErr w:type="gramStart"/>
      <w:r w:rsidRPr="00163E0B">
        <w:rPr>
          <w:color w:val="000000"/>
          <w:sz w:val="28"/>
          <w:szCs w:val="28"/>
          <w:shd w:val="clear" w:color="auto" w:fill="FFFFFF"/>
        </w:rPr>
        <w:t>Шестое «П» проекта — его Портфолио, - папка, в которой собраны все рабочие материалы проекта, черновики, планы, отчеты, результаты исследований и анализа, схемы, рисунки, фотографии, электронный вариант учебного проекта для презентации.</w:t>
      </w:r>
      <w:proofErr w:type="gramEnd"/>
    </w:p>
    <w:p w:rsidR="00FA6735" w:rsidRPr="00163E0B" w:rsidRDefault="00FA6735" w:rsidP="00FA6735">
      <w:pPr>
        <w:spacing w:line="276" w:lineRule="auto"/>
        <w:ind w:left="-567"/>
        <w:jc w:val="both"/>
        <w:rPr>
          <w:bCs/>
          <w:sz w:val="28"/>
          <w:szCs w:val="28"/>
        </w:rPr>
      </w:pPr>
      <w:r w:rsidRPr="00163E0B">
        <w:rPr>
          <w:bCs/>
          <w:sz w:val="28"/>
          <w:szCs w:val="28"/>
        </w:rPr>
        <w:t xml:space="preserve">   </w:t>
      </w:r>
      <w:r w:rsidRPr="00A605D5">
        <w:rPr>
          <w:bCs/>
          <w:sz w:val="28"/>
          <w:szCs w:val="28"/>
        </w:rPr>
        <w:t>Выбор темы проекта</w:t>
      </w:r>
      <w:r w:rsidRPr="00163E0B">
        <w:rPr>
          <w:bCs/>
          <w:sz w:val="28"/>
          <w:szCs w:val="28"/>
        </w:rPr>
        <w:t xml:space="preserve"> осуществляется самим ребенком. Тема должна выходить за рамки учебного предмета, </w:t>
      </w:r>
      <w:r w:rsidRPr="00163E0B">
        <w:rPr>
          <w:sz w:val="28"/>
          <w:szCs w:val="28"/>
          <w:shd w:val="clear" w:color="auto" w:fill="FFFFFF"/>
        </w:rPr>
        <w:t xml:space="preserve"> </w:t>
      </w:r>
      <w:r w:rsidRPr="00A605D5">
        <w:rPr>
          <w:sz w:val="28"/>
          <w:szCs w:val="28"/>
          <w:shd w:val="clear" w:color="auto" w:fill="FFFFFF"/>
        </w:rPr>
        <w:t>быть интересна ребенку и актуальна</w:t>
      </w:r>
      <w:r w:rsidRPr="00163E0B">
        <w:rPr>
          <w:sz w:val="28"/>
          <w:szCs w:val="28"/>
          <w:shd w:val="clear" w:color="auto" w:fill="FFFFFF"/>
        </w:rPr>
        <w:t xml:space="preserve">. Тема, навязанная ученику, какой бы важной она ни казалась взрослым, не даст должного эффекта. </w:t>
      </w:r>
      <w:r w:rsidRPr="00A605D5">
        <w:rPr>
          <w:sz w:val="28"/>
          <w:szCs w:val="28"/>
          <w:shd w:val="clear" w:color="auto" w:fill="FFFFFF"/>
        </w:rPr>
        <w:t>Тема должна быть выполнима.</w:t>
      </w:r>
      <w:r w:rsidRPr="00163E0B">
        <w:rPr>
          <w:bCs/>
          <w:sz w:val="28"/>
          <w:szCs w:val="28"/>
        </w:rPr>
        <w:t xml:space="preserve"> </w:t>
      </w:r>
    </w:p>
    <w:p w:rsidR="00FA6735" w:rsidRPr="00A605D5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163E0B">
        <w:rPr>
          <w:sz w:val="28"/>
          <w:szCs w:val="28"/>
        </w:rPr>
        <w:t xml:space="preserve">Исследовательская деятельность «предполагает выполнение учащимися учебных исследовательских задач с заранее неизвестным решением, направленных на создание представлений об объекте или явлении окружающего мир. Таким образом, исследовательская деятельность, развивающая познавательные потребности и исследовательскую позицию ученика ориентирована на получение нового знания о мире и доказательство истинности этого знания.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Проектная деятельность развивает иные аспекты личности ученика: потребность непосредственно влиять на ситуацию, активную позицию по отношению к достижению результата, организуется как процесс создания замысла и его воплощения. </w:t>
      </w:r>
      <w:r w:rsidRPr="00A605D5">
        <w:rPr>
          <w:sz w:val="28"/>
          <w:szCs w:val="28"/>
        </w:rPr>
        <w:t>Главная цель проектной деятельности</w:t>
      </w:r>
      <w:r w:rsidRPr="00163E0B">
        <w:rPr>
          <w:sz w:val="28"/>
          <w:szCs w:val="28"/>
        </w:rPr>
        <w:t xml:space="preserve"> – изменить действительность (ситуацию) с помощью специально созданного продукта (макета, книги, мультфильма, видеофильма и т. д.), «получение такого результата, который влияет на ситуацию, относительно которой возник замысел», Так, ссылаясь на наш опыт работы, примером могут служить  экологические проекты «Тайны маленькой речки», «</w:t>
      </w:r>
      <w:proofErr w:type="gramStart"/>
      <w:r w:rsidRPr="00163E0B">
        <w:rPr>
          <w:sz w:val="28"/>
          <w:szCs w:val="28"/>
        </w:rPr>
        <w:t>Там</w:t>
      </w:r>
      <w:proofErr w:type="gramEnd"/>
      <w:r w:rsidRPr="00163E0B">
        <w:rPr>
          <w:sz w:val="28"/>
          <w:szCs w:val="28"/>
        </w:rPr>
        <w:t xml:space="preserve"> на неведомых дорожках»</w:t>
      </w:r>
      <w:r>
        <w:rPr>
          <w:sz w:val="28"/>
          <w:szCs w:val="28"/>
        </w:rPr>
        <w:t xml:space="preserve"> (Приложение)</w:t>
      </w:r>
      <w:r w:rsidRPr="00163E0B">
        <w:rPr>
          <w:sz w:val="28"/>
          <w:szCs w:val="28"/>
        </w:rPr>
        <w:t>, в ходе которых мы нацелены на конкретный результат: преобразование экологической обстановки, привлечение внимания общественности к проблемам загрязнения и защиты окружающей среды. Как правило, такие проекты носят социальн</w:t>
      </w:r>
      <w:proofErr w:type="gramStart"/>
      <w:r w:rsidRPr="00163E0B">
        <w:rPr>
          <w:sz w:val="28"/>
          <w:szCs w:val="28"/>
        </w:rPr>
        <w:t>о-</w:t>
      </w:r>
      <w:proofErr w:type="gramEnd"/>
      <w:r w:rsidRPr="00163E0B">
        <w:rPr>
          <w:sz w:val="28"/>
          <w:szCs w:val="28"/>
        </w:rPr>
        <w:t xml:space="preserve"> ориентированный характер.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b/>
          <w:sz w:val="28"/>
          <w:szCs w:val="28"/>
        </w:rPr>
        <w:lastRenderedPageBreak/>
        <w:t xml:space="preserve"> </w:t>
      </w:r>
      <w:r w:rsidRPr="00A605D5">
        <w:rPr>
          <w:sz w:val="28"/>
          <w:szCs w:val="28"/>
        </w:rPr>
        <w:t>Целью исследовательской деятельности</w:t>
      </w:r>
      <w:r w:rsidRPr="00163E0B">
        <w:rPr>
          <w:sz w:val="28"/>
          <w:szCs w:val="28"/>
        </w:rPr>
        <w:t xml:space="preserve"> является проведение некоего исследования для выяснения какой-либо закономерности, «установление истины, „того, что есть“, „наблюдение“ за объектом, по возможности без вмешательства в его внутреннюю жизнь. Нами были представлены такие исследовательские работы, как «Вилами по воде: поговорка или быль?», «Ходить по воде: выдумка или реальность?», «Тайны крещенской воды</w:t>
      </w:r>
      <w:proofErr w:type="gramStart"/>
      <w:r w:rsidRPr="00163E0B">
        <w:rPr>
          <w:sz w:val="28"/>
          <w:szCs w:val="28"/>
        </w:rPr>
        <w:t>»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Приложение)</w:t>
      </w:r>
      <w:r w:rsidRPr="00163E0B">
        <w:rPr>
          <w:sz w:val="28"/>
          <w:szCs w:val="28"/>
        </w:rPr>
        <w:t>,  в ходе которых ребята подтверждали и опровергали свои гипотезы, проводя школьное научное исследование на основе опытов.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  </w:t>
      </w:r>
      <w:proofErr w:type="gramStart"/>
      <w:r w:rsidRPr="00163E0B">
        <w:rPr>
          <w:sz w:val="28"/>
          <w:szCs w:val="28"/>
        </w:rPr>
        <w:t xml:space="preserve">Признаки деятельности, </w:t>
      </w:r>
      <w:r>
        <w:rPr>
          <w:sz w:val="28"/>
          <w:szCs w:val="28"/>
        </w:rPr>
        <w:t xml:space="preserve"> </w:t>
      </w:r>
      <w:r w:rsidRPr="00163E0B">
        <w:rPr>
          <w:sz w:val="28"/>
          <w:szCs w:val="28"/>
        </w:rPr>
        <w:t>которую можно квалифицировать как проектную: – ориентация на получение конкретного результата;  – предварительная фиксация (описание) результата в виде эскиза в разной степени детализации и конкретизации; – относительно жесткая фиксация срока достижения результата; – программирование – планирование во времени с конкретизацией результатов отдельных действий (операций), обеспечивающих достижение общего результата проекта; – выполнение действий с их одновременным мониторингом и коррекцией;</w:t>
      </w:r>
      <w:proofErr w:type="gramEnd"/>
      <w:r w:rsidRPr="00163E0B">
        <w:rPr>
          <w:sz w:val="28"/>
          <w:szCs w:val="28"/>
        </w:rPr>
        <w:t xml:space="preserve"> – получение продукта проектной деятельности, его соотнесение с исходной ситуацией проектирования, анализа новой ситуации.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 Исследование подразумевает обязательное выдвижение гипотез и теорий, их экспериментальную и теоретическую проверку. Проекты могут быть и без исследования (творческие, социальные, информационные). А отсюда вытекает, что гипотеза в проекте может быть не всегда, нет исследования в проекте, нет и гипотезы. При реализации проекта мы продумываем план и стараемся четко следовать ему от начала и до конца. При исследовании мы тоже планируем свои действия, но планы могут меняться в зависимости от результатов исследований. Проектная и исследовательская деятельности отличаются и своими этапами.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Стоит отметить, учебно-исследовательская и проектная деятельности дают образовательный эффект, если используются совместно в учебном процессе. Оба вида деятельности в зависимости от цели могут быть подсистемами друг  друга. То есть, в случае реализации проекта в качестве одного из средств будет выступать исследование, а в случае проведения исследования – одним из средств может быть проектирование.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Если приоритетной и единственной считать только проектную деятельность, то в силу своего содержания у учащихся может, во-первых, сложиться ложное представление о собственных знаниях из-за отсутствия «запроса на истину»; во-вторых, отрицательное отношение учащихся к работе с заранее известным результатом, требующей напряжения и активной деятельности, может повлечь потерю интереса к учению и препятствовать формированию «исследовательского поведения», «поведение, направленное на поиск и приобретение новой информации».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lastRenderedPageBreak/>
        <w:t xml:space="preserve">      </w:t>
      </w:r>
      <w:proofErr w:type="gramStart"/>
      <w:r w:rsidRPr="00163E0B">
        <w:rPr>
          <w:sz w:val="28"/>
          <w:szCs w:val="28"/>
        </w:rPr>
        <w:t xml:space="preserve">Если приоритетной и единственной считать только учебно-исследовательскую деятельность, то у учащихся может, во-первых, не хватить ресурса двигаться в режиме постоянного поиска, учитывая специфику их возраста и </w:t>
      </w:r>
      <w:proofErr w:type="spellStart"/>
      <w:r w:rsidRPr="00163E0B">
        <w:rPr>
          <w:sz w:val="28"/>
          <w:szCs w:val="28"/>
        </w:rPr>
        <w:t>несформированность</w:t>
      </w:r>
      <w:proofErr w:type="spellEnd"/>
      <w:r w:rsidRPr="00163E0B">
        <w:rPr>
          <w:sz w:val="28"/>
          <w:szCs w:val="28"/>
        </w:rPr>
        <w:t xml:space="preserve"> определенных способов деятельности, во-вторых, есть опасность из-за режима постоянного экспериментирования не дойти до оформления результатов, что чревато отсутствием у учащихся определенной базы знаний и умений, которой они могут свободно и уверенно пользоваться.</w:t>
      </w:r>
      <w:proofErr w:type="gramEnd"/>
      <w:r w:rsidRPr="00163E0B">
        <w:rPr>
          <w:sz w:val="28"/>
          <w:szCs w:val="28"/>
        </w:rPr>
        <w:t xml:space="preserve"> Результатом учебно-исследовательской и проектной деятельности является создание проекта.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     </w:t>
      </w:r>
      <w:r w:rsidRPr="00163E0B">
        <w:rPr>
          <w:b/>
          <w:i/>
          <w:sz w:val="28"/>
          <w:szCs w:val="28"/>
          <w:u w:val="single"/>
        </w:rPr>
        <w:t>Приведем пример: представим, что нам нужно построить дом на воде.</w:t>
      </w:r>
      <w:r w:rsidRPr="00163E0B">
        <w:rPr>
          <w:sz w:val="28"/>
          <w:szCs w:val="28"/>
        </w:rPr>
        <w:t xml:space="preserve"> Задайте несколько вопросов, чтобы понять, что именно у вас получится: проект или исследование?</w:t>
      </w:r>
    </w:p>
    <w:p w:rsidR="00FA6735" w:rsidRPr="00163E0B" w:rsidRDefault="00FA6735" w:rsidP="00FA6735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163E0B">
        <w:rPr>
          <w:b/>
          <w:sz w:val="28"/>
          <w:szCs w:val="28"/>
        </w:rPr>
        <w:t>Что вы хотите?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163E0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Pr="00163E0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45180" cy="24688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8" t="21143" r="19261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E0B">
        <w:rPr>
          <w:sz w:val="28"/>
          <w:szCs w:val="28"/>
        </w:rPr>
        <w:t xml:space="preserve"> </w:t>
      </w:r>
    </w:p>
    <w:p w:rsidR="00FA6735" w:rsidRDefault="00FA6735" w:rsidP="00FA6735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A6735" w:rsidRDefault="00FA6735" w:rsidP="00FA6735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A6735" w:rsidRPr="00163E0B" w:rsidRDefault="00FA6735" w:rsidP="00FA673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163E0B">
        <w:rPr>
          <w:b/>
          <w:sz w:val="28"/>
          <w:szCs w:val="28"/>
        </w:rPr>
        <w:t>Чего вы ждете?</w:t>
      </w:r>
    </w:p>
    <w:p w:rsidR="00FA6735" w:rsidRPr="00163E0B" w:rsidRDefault="00FA6735" w:rsidP="00FA6735">
      <w:pPr>
        <w:spacing w:line="276" w:lineRule="auto"/>
        <w:ind w:left="-567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3280" cy="2522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20285" r="18620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5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Результат заранее </w:t>
      </w:r>
      <w:proofErr w:type="gramStart"/>
      <w:r w:rsidRPr="00163E0B">
        <w:rPr>
          <w:sz w:val="28"/>
          <w:szCs w:val="28"/>
        </w:rPr>
        <w:t>неизвестен Вы точно знаете</w:t>
      </w:r>
      <w:proofErr w:type="gramEnd"/>
      <w:r w:rsidRPr="00163E0B">
        <w:rPr>
          <w:sz w:val="28"/>
          <w:szCs w:val="28"/>
        </w:rPr>
        <w:t>, что именно у вас должно получиться</w:t>
      </w:r>
      <w:r>
        <w:rPr>
          <w:sz w:val="28"/>
          <w:szCs w:val="28"/>
        </w:rPr>
        <w:t>.</w:t>
      </w:r>
      <w:r w:rsidRPr="00163E0B">
        <w:rPr>
          <w:sz w:val="28"/>
          <w:szCs w:val="28"/>
        </w:rPr>
        <w:t xml:space="preserve"> Например: возможно, выяснится, что здания на воде строить нельзя </w:t>
      </w:r>
      <w:r w:rsidRPr="00163E0B">
        <w:rPr>
          <w:sz w:val="28"/>
          <w:szCs w:val="28"/>
        </w:rPr>
        <w:lastRenderedPageBreak/>
        <w:t>или станет ясно, что существует великое множество самых разных построек на воде</w:t>
      </w:r>
      <w:proofErr w:type="gramStart"/>
      <w:r w:rsidRPr="00163E0B">
        <w:rPr>
          <w:sz w:val="28"/>
          <w:szCs w:val="28"/>
        </w:rPr>
        <w:t xml:space="preserve"> Н</w:t>
      </w:r>
      <w:proofErr w:type="gramEnd"/>
      <w:r w:rsidRPr="00163E0B">
        <w:rPr>
          <w:sz w:val="28"/>
          <w:szCs w:val="28"/>
        </w:rPr>
        <w:t xml:space="preserve">апример: несмотря на то, что пока вы не знаете точно, как будет выглядеть ваша постройка, это будет именно дом и именно на воде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63E0B">
        <w:rPr>
          <w:b/>
          <w:sz w:val="28"/>
          <w:szCs w:val="28"/>
        </w:rPr>
        <w:t>Как собираетесь действовать?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163E0B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147060" cy="238046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20285" r="19426" b="1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5" w:rsidRPr="00163E0B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  <w:r w:rsidRPr="00163E0B">
        <w:rPr>
          <w:sz w:val="28"/>
          <w:szCs w:val="28"/>
        </w:rPr>
        <w:t xml:space="preserve">        Хорошо планировать свои действия. Но планы могут меняться в зависимости от результатов исследований</w:t>
      </w:r>
      <w:r>
        <w:rPr>
          <w:sz w:val="28"/>
          <w:szCs w:val="28"/>
        </w:rPr>
        <w:t>.</w:t>
      </w:r>
      <w:r w:rsidRPr="00163E0B">
        <w:rPr>
          <w:sz w:val="28"/>
          <w:szCs w:val="28"/>
        </w:rPr>
        <w:t xml:space="preserve"> Вы продумываете план и стараетесь четко следовать ему от начала и до конца</w:t>
      </w:r>
      <w:r>
        <w:rPr>
          <w:sz w:val="28"/>
          <w:szCs w:val="28"/>
        </w:rPr>
        <w:t>.</w:t>
      </w:r>
      <w:r w:rsidRPr="00163E0B">
        <w:rPr>
          <w:sz w:val="28"/>
          <w:szCs w:val="28"/>
        </w:rPr>
        <w:t xml:space="preserve"> Например, если мы выясним, что бывают самые разные постройки на воде, возможно, нам захочется поделить их на группы по странам, а возможно, – по свойствам и внешнему виду. Например, для того, чтобы построить дом, нужно действовать шаг за шагом: исследовать место будущего строительства, начертить план, пройти все стадии строительства. 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</w:p>
    <w:p w:rsidR="00FA6735" w:rsidRPr="00163E0B" w:rsidRDefault="00FA6735" w:rsidP="00FA6735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Pr="00163E0B">
        <w:rPr>
          <w:b/>
          <w:sz w:val="28"/>
          <w:szCs w:val="28"/>
        </w:rPr>
        <w:t>Сколько у вас времени?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b/>
          <w:sz w:val="28"/>
          <w:szCs w:val="28"/>
        </w:rPr>
      </w:pPr>
      <w:r w:rsidRPr="00163E0B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</w:t>
      </w:r>
      <w:r w:rsidRPr="00163E0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3710940" cy="27660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8" t="20000" r="18941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  Время на выполнение одной части исследования может быть ограничено. Но исследовать что-то можно и в течение всей жизни. Время на каждый проект ограничено: у любого проекта есть начало и конец.  Например, можно начать с маленького школьного опыта, а потом основать целый научно-исследовательский институт по изучению построек на воде.  Например, нельзя строить дом </w:t>
      </w:r>
      <w:r w:rsidRPr="00163E0B">
        <w:rPr>
          <w:sz w:val="28"/>
          <w:szCs w:val="28"/>
        </w:rPr>
        <w:lastRenderedPageBreak/>
        <w:t>бесконечно, дома строятся, чтобы в них жили. Если захочется построить еще один дом, это будет уже новый проект.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   По этим четырем вопросам легко определить вид деятельности: проектная эта деятельность или исследовательская.  Таким образом, учебно-исследовательская и проектная деятельность учащихся обеспечивается правильным планированием видов и форм заданий, а также умелым руководством учителя этой деятельностью.  </w:t>
      </w:r>
    </w:p>
    <w:p w:rsidR="00FA6735" w:rsidRPr="00163E0B" w:rsidRDefault="00FA6735" w:rsidP="00FA6735">
      <w:pPr>
        <w:spacing w:line="276" w:lineRule="auto"/>
        <w:ind w:left="-567"/>
        <w:jc w:val="both"/>
        <w:rPr>
          <w:sz w:val="28"/>
          <w:szCs w:val="28"/>
        </w:rPr>
      </w:pPr>
    </w:p>
    <w:p w:rsidR="00FA6735" w:rsidRPr="00163E0B" w:rsidRDefault="00FA6735" w:rsidP="00FA6735">
      <w:pPr>
        <w:pStyle w:val="c0"/>
        <w:shd w:val="clear" w:color="auto" w:fill="FFFFFF"/>
        <w:spacing w:line="276" w:lineRule="auto"/>
        <w:ind w:left="-567" w:firstLine="450"/>
        <w:jc w:val="center"/>
        <w:rPr>
          <w:rStyle w:val="c4"/>
          <w:b/>
          <w:sz w:val="28"/>
          <w:szCs w:val="28"/>
        </w:rPr>
      </w:pPr>
      <w:r w:rsidRPr="00163E0B">
        <w:rPr>
          <w:sz w:val="28"/>
          <w:szCs w:val="28"/>
        </w:rPr>
        <w:t>3.</w:t>
      </w:r>
      <w:r w:rsidRPr="00163E0B">
        <w:rPr>
          <w:b/>
          <w:bCs/>
          <w:sz w:val="28"/>
          <w:szCs w:val="28"/>
        </w:rPr>
        <w:t>Использование мультимедийных и ЭОР в проектно-исследовательской деятельности младших школьников</w:t>
      </w:r>
    </w:p>
    <w:p w:rsidR="00FA6735" w:rsidRPr="00163E0B" w:rsidRDefault="00FA6735" w:rsidP="00FA6735">
      <w:pPr>
        <w:autoSpaceDE w:val="0"/>
        <w:autoSpaceDN w:val="0"/>
        <w:adjustRightInd w:val="0"/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 w:rsidRPr="00163E0B">
        <w:rPr>
          <w:sz w:val="28"/>
          <w:szCs w:val="28"/>
        </w:rPr>
        <w:t xml:space="preserve"> На сегодняшний день невозможно представить  организацию проектно-исследовательской деятельности без использования информационно-коммуникативных технологий. Одним из важных компонентов информационно-коммуникационных технологий являются электронные образовательные ресурсы нового поколения (ЭОР) и мультимедийные средства обучения, которые обеспечивают достаточно широкие возможности.</w:t>
      </w:r>
    </w:p>
    <w:p w:rsidR="00FA6735" w:rsidRPr="00163E0B" w:rsidRDefault="00FA6735" w:rsidP="00FA6735">
      <w:pPr>
        <w:pStyle w:val="a3"/>
        <w:shd w:val="clear" w:color="auto" w:fill="FFFFFF"/>
        <w:spacing w:before="0" w:beforeAutospacing="0" w:line="276" w:lineRule="auto"/>
        <w:ind w:left="-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63E0B">
        <w:rPr>
          <w:sz w:val="28"/>
          <w:szCs w:val="28"/>
        </w:rPr>
        <w:t xml:space="preserve">Специфика современных обучающих информационно-коммуникационных средств такова, что предоставляет неограниченные возможности для развития критического мышления школьников, формирования навыков самообразования и самостоятельной исследовательской деятельности. </w:t>
      </w:r>
    </w:p>
    <w:p w:rsidR="00FA6735" w:rsidRPr="00163E0B" w:rsidRDefault="00FA6735" w:rsidP="00FA6735">
      <w:pPr>
        <w:pStyle w:val="a3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  ЭОР предоставляют учащимся гораздо больше информации, чем традиционные ресурсы, при этом вся текстовая, визуальная, звуковая информация будет компактно размещаться на одном цифровом устройстве. </w:t>
      </w:r>
      <w:r w:rsidRPr="00163E0B">
        <w:rPr>
          <w:sz w:val="28"/>
          <w:szCs w:val="28"/>
        </w:rPr>
        <w:br/>
        <w:t xml:space="preserve">    </w:t>
      </w:r>
      <w:r w:rsidRPr="00163E0B">
        <w:rPr>
          <w:sz w:val="28"/>
          <w:szCs w:val="28"/>
          <w:shd w:val="clear" w:color="auto" w:fill="FFFFFF"/>
        </w:rPr>
        <w:t>Интерактивное обучение на основе мультимедийных программ позволяет более полно реализовать целый комплекс методических, дидактических, педагогических задач, делает процесс проектно-исследовательской деятельности  более интересным и творческим.</w:t>
      </w:r>
    </w:p>
    <w:p w:rsidR="00FA6735" w:rsidRPr="00163E0B" w:rsidRDefault="00FA6735" w:rsidP="00FA6735">
      <w:pPr>
        <w:pStyle w:val="a3"/>
        <w:shd w:val="clear" w:color="auto" w:fill="FFFFFF"/>
        <w:spacing w:after="0" w:afterAutospacing="0"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 w:rsidRPr="00163E0B">
        <w:rPr>
          <w:sz w:val="28"/>
          <w:szCs w:val="28"/>
        </w:rPr>
        <w:t xml:space="preserve">ЭОР позволяют  решать следующие  такие задачи: </w:t>
      </w:r>
    </w:p>
    <w:p w:rsidR="00FA6735" w:rsidRPr="00163E0B" w:rsidRDefault="00FA6735" w:rsidP="00FA6735">
      <w:pPr>
        <w:pStyle w:val="a3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 w:rsidRPr="00163E0B">
        <w:rPr>
          <w:sz w:val="28"/>
          <w:szCs w:val="28"/>
        </w:rPr>
        <w:t>- предоставить максимум информации по изучаемой теме, представленной в самых различных видах – текст, картинка, звук, видео, мультимедиа, интерактивная игра и т.д.;</w:t>
      </w:r>
    </w:p>
    <w:p w:rsidR="00FA6735" w:rsidRPr="00163E0B" w:rsidRDefault="00FA6735" w:rsidP="00FA6735">
      <w:pPr>
        <w:pStyle w:val="a3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 w:rsidRPr="00163E0B">
        <w:rPr>
          <w:sz w:val="28"/>
          <w:szCs w:val="28"/>
        </w:rPr>
        <w:t xml:space="preserve">- дать ученику возможность самостоятельно постигать, изучать новые темы, подбирать и анализировать информацию; </w:t>
      </w:r>
    </w:p>
    <w:p w:rsidR="00FA6735" w:rsidRPr="00163E0B" w:rsidRDefault="00FA6735" w:rsidP="00FA6735">
      <w:pPr>
        <w:pStyle w:val="a3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- быстро и легко организовать работу в парах и группах; </w:t>
      </w:r>
    </w:p>
    <w:p w:rsidR="00FA6735" w:rsidRPr="00163E0B" w:rsidRDefault="00FA6735" w:rsidP="00FA6735">
      <w:pPr>
        <w:pStyle w:val="a3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- индивидуально подходить к каждому ученику, подбирая уникальные задания для каждого. </w:t>
      </w:r>
    </w:p>
    <w:p w:rsidR="00FA6735" w:rsidRPr="00163E0B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rStyle w:val="c4"/>
          <w:sz w:val="28"/>
          <w:szCs w:val="28"/>
        </w:rPr>
        <w:t xml:space="preserve">  </w:t>
      </w:r>
      <w:r w:rsidRPr="00163E0B">
        <w:rPr>
          <w:sz w:val="28"/>
          <w:szCs w:val="28"/>
          <w:shd w:val="clear" w:color="auto" w:fill="FFFFFF"/>
        </w:rPr>
        <w:t xml:space="preserve">Дети по своей природе исследователи, с радостью и удивлением открывающие для себя окружающий мир. Им интересно всё. Реализовать эти </w:t>
      </w:r>
      <w:r w:rsidRPr="00163E0B">
        <w:rPr>
          <w:sz w:val="28"/>
          <w:szCs w:val="28"/>
          <w:shd w:val="clear" w:color="auto" w:fill="FFFFFF"/>
        </w:rPr>
        <w:lastRenderedPageBreak/>
        <w:t xml:space="preserve">задачи помогает работа с </w:t>
      </w:r>
      <w:r w:rsidRPr="00163E0B">
        <w:rPr>
          <w:rStyle w:val="c4"/>
          <w:sz w:val="28"/>
          <w:szCs w:val="28"/>
        </w:rPr>
        <w:t xml:space="preserve">цифровым  оборудованием, в частности электронного микроскопа, который есть в школьной лаборатории. </w:t>
      </w:r>
    </w:p>
    <w:p w:rsidR="00FA6735" w:rsidRPr="00163E0B" w:rsidRDefault="00FA6735" w:rsidP="00FA6735">
      <w:pPr>
        <w:autoSpaceDE w:val="0"/>
        <w:autoSpaceDN w:val="0"/>
        <w:adjustRightInd w:val="0"/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 w:rsidRPr="00163E0B">
        <w:rPr>
          <w:sz w:val="28"/>
          <w:szCs w:val="28"/>
          <w:shd w:val="clear" w:color="auto" w:fill="FFFFFF"/>
        </w:rPr>
        <w:t xml:space="preserve">     Микроскоп является универсальным прибором позволяющим исследовать и анализировать строение микроскопических объектов. Показывает учащимся возможности использования прибора для изучения объектов и явлений окружающего мира, позволяет расширить кругозор, вовлечь школьников в экспериментальную и проектную деятельность  с использованием нового современного оборудования. </w:t>
      </w:r>
    </w:p>
    <w:p w:rsidR="00FA6735" w:rsidRPr="001F16A2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rStyle w:val="c4"/>
          <w:sz w:val="28"/>
          <w:szCs w:val="28"/>
        </w:rPr>
      </w:pPr>
      <w:r w:rsidRPr="00163E0B">
        <w:rPr>
          <w:rStyle w:val="c4"/>
          <w:sz w:val="28"/>
          <w:szCs w:val="28"/>
        </w:rPr>
        <w:t>Большие возможности организации деятельности учащихся создаёт мультимедийное оборудование, в частности</w:t>
      </w:r>
      <w:r>
        <w:rPr>
          <w:rStyle w:val="c4"/>
          <w:sz w:val="28"/>
          <w:szCs w:val="28"/>
        </w:rPr>
        <w:t>,</w:t>
      </w:r>
      <w:r w:rsidRPr="00163E0B">
        <w:rPr>
          <w:rStyle w:val="c4"/>
          <w:sz w:val="28"/>
          <w:szCs w:val="28"/>
        </w:rPr>
        <w:t xml:space="preserve"> интерактивная система </w:t>
      </w:r>
      <w:r w:rsidRPr="00163E0B">
        <w:rPr>
          <w:i/>
          <w:sz w:val="28"/>
          <w:szCs w:val="28"/>
          <w:shd w:val="clear" w:color="auto" w:fill="FFFFFF"/>
          <w:lang w:val="en-US"/>
        </w:rPr>
        <w:t>Promethean</w:t>
      </w:r>
      <w:r w:rsidRPr="00163E0B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163E0B">
        <w:rPr>
          <w:i/>
          <w:sz w:val="28"/>
          <w:szCs w:val="28"/>
          <w:shd w:val="clear" w:color="auto" w:fill="FFFFFF"/>
          <w:lang w:val="en-US"/>
        </w:rPr>
        <w:t>Activ</w:t>
      </w:r>
      <w:proofErr w:type="spellEnd"/>
      <w:r w:rsidRPr="00163E0B">
        <w:rPr>
          <w:i/>
          <w:sz w:val="28"/>
          <w:szCs w:val="28"/>
          <w:shd w:val="clear" w:color="auto" w:fill="FFFFFF"/>
        </w:rPr>
        <w:t xml:space="preserve"> </w:t>
      </w:r>
      <w:r w:rsidRPr="00163E0B">
        <w:rPr>
          <w:i/>
          <w:sz w:val="28"/>
          <w:szCs w:val="28"/>
          <w:shd w:val="clear" w:color="auto" w:fill="FFFFFF"/>
          <w:lang w:val="en-US"/>
        </w:rPr>
        <w:t>Board</w:t>
      </w:r>
      <w:r>
        <w:rPr>
          <w:i/>
          <w:sz w:val="28"/>
          <w:szCs w:val="28"/>
          <w:shd w:val="clear" w:color="auto" w:fill="FFFFFF"/>
        </w:rPr>
        <w:t>.</w:t>
      </w:r>
    </w:p>
    <w:p w:rsidR="00FA6735" w:rsidRPr="00163E0B" w:rsidRDefault="00FA6735" w:rsidP="00FA6735">
      <w:pPr>
        <w:autoSpaceDE w:val="0"/>
        <w:autoSpaceDN w:val="0"/>
        <w:adjustRightInd w:val="0"/>
        <w:spacing w:line="276" w:lineRule="auto"/>
        <w:ind w:left="-567" w:firstLine="306"/>
        <w:contextualSpacing/>
        <w:jc w:val="both"/>
        <w:rPr>
          <w:rStyle w:val="c4"/>
          <w:sz w:val="28"/>
          <w:szCs w:val="28"/>
        </w:rPr>
      </w:pPr>
      <w:r w:rsidRPr="00163E0B">
        <w:rPr>
          <w:rStyle w:val="c4"/>
          <w:sz w:val="28"/>
          <w:szCs w:val="28"/>
        </w:rPr>
        <w:t>Так работа с интерактивной доской позволяет</w:t>
      </w:r>
      <w:r>
        <w:rPr>
          <w:rStyle w:val="c4"/>
          <w:sz w:val="28"/>
          <w:szCs w:val="28"/>
        </w:rPr>
        <w:t xml:space="preserve"> эффекти</w:t>
      </w:r>
      <w:r w:rsidRPr="00163E0B">
        <w:rPr>
          <w:rStyle w:val="c4"/>
          <w:sz w:val="28"/>
          <w:szCs w:val="28"/>
        </w:rPr>
        <w:t>вно использовать следующие способы систематизации и  графической визуализации</w:t>
      </w:r>
      <w:r>
        <w:rPr>
          <w:rStyle w:val="c4"/>
          <w:sz w:val="28"/>
          <w:szCs w:val="28"/>
        </w:rPr>
        <w:t xml:space="preserve"> информации</w:t>
      </w:r>
      <w:r w:rsidRPr="00163E0B">
        <w:rPr>
          <w:rStyle w:val="c4"/>
          <w:sz w:val="28"/>
          <w:szCs w:val="28"/>
        </w:rPr>
        <w:t xml:space="preserve">, широко  </w:t>
      </w:r>
      <w:r w:rsidRPr="00163E0B">
        <w:rPr>
          <w:sz w:val="28"/>
          <w:szCs w:val="28"/>
        </w:rPr>
        <w:t>используемые в проектно-исследовательской  деятельности.</w:t>
      </w:r>
    </w:p>
    <w:p w:rsidR="00FA6735" w:rsidRPr="00163E0B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 w:firstLine="306"/>
        <w:contextualSpacing/>
        <w:jc w:val="both"/>
        <w:rPr>
          <w:rStyle w:val="c4"/>
          <w:sz w:val="28"/>
          <w:szCs w:val="28"/>
        </w:rPr>
      </w:pPr>
      <w:r w:rsidRPr="00163E0B">
        <w:rPr>
          <w:rFonts w:eastAsia="Calibri"/>
          <w:sz w:val="28"/>
          <w:szCs w:val="28"/>
          <w:lang w:eastAsia="en-US"/>
        </w:rPr>
        <w:t xml:space="preserve">  1. Кластер – это графическая организация материала, показывающая смысловые поля того или иного понятия. Слово кластер в переводе означает пучок, созвездие. Ученик записывает в центре листа ключевое понятие, а от него рисует стрелки-лучи в разные стороны, которые соединяют это слово с другими, от которых в свою очередь лучи расходятся далее.      </w:t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 xml:space="preserve">2. Ментальная карта (или </w:t>
      </w:r>
      <w:proofErr w:type="spellStart"/>
      <w:r w:rsidRPr="00163E0B">
        <w:rPr>
          <w:sz w:val="28"/>
          <w:szCs w:val="28"/>
        </w:rPr>
        <w:t>mind</w:t>
      </w:r>
      <w:proofErr w:type="spellEnd"/>
      <w:r w:rsidRPr="00163E0B">
        <w:rPr>
          <w:sz w:val="28"/>
          <w:szCs w:val="28"/>
        </w:rPr>
        <w:t xml:space="preserve"> </w:t>
      </w:r>
      <w:proofErr w:type="spellStart"/>
      <w:r w:rsidRPr="00163E0B">
        <w:rPr>
          <w:sz w:val="28"/>
          <w:szCs w:val="28"/>
        </w:rPr>
        <w:t>map</w:t>
      </w:r>
      <w:proofErr w:type="spellEnd"/>
      <w:r w:rsidRPr="00163E0B">
        <w:rPr>
          <w:sz w:val="28"/>
          <w:szCs w:val="28"/>
        </w:rPr>
        <w:t>) – это простая и эффективная техника визуализации мышления. Применяется для создания, развития и анализа идей. Очень удобный инструмент управления мыслями.</w:t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Ментальная карта, это великолепный инструмент, который решает множество задач. Ну вот, самое главное, что  добавить в задачи, это же мозговой штурм! Карта великолепно для этого подходит.</w:t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Выберите для себя удобный инструмент и даже сложные задачи станут гораздо проще, когда вы их нарисуете.</w:t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</w:rPr>
        <w:t>В  чём  результативность ментальных карт?</w:t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bCs/>
          <w:sz w:val="28"/>
          <w:szCs w:val="28"/>
        </w:rPr>
      </w:pPr>
      <w:r w:rsidRPr="00163E0B">
        <w:rPr>
          <w:bCs/>
          <w:sz w:val="28"/>
          <w:szCs w:val="28"/>
        </w:rPr>
        <w:t>Главный результат применения – способность ученика переносить самостоятельно приобретенные знания в новые ситуации, понимать и совершенствовать себя, творить, взаимодействовать с окружающим миром.</w:t>
      </w:r>
    </w:p>
    <w:p w:rsidR="00FA6735" w:rsidRPr="00E674DE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</w:rPr>
      </w:pPr>
      <w:proofErr w:type="gramStart"/>
      <w:r w:rsidRPr="00E674DE">
        <w:rPr>
          <w:bCs/>
          <w:sz w:val="28"/>
          <w:szCs w:val="28"/>
        </w:rPr>
        <w:t xml:space="preserve">Для создания ментальной карты можно использовать следующие ЭОР: </w:t>
      </w:r>
      <w:proofErr w:type="gramEnd"/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bCs/>
          <w:color w:val="FF0000"/>
          <w:sz w:val="28"/>
          <w:szCs w:val="28"/>
        </w:rPr>
      </w:pPr>
      <w:hyperlink r:id="rId13" w:history="1">
        <w:r w:rsidRPr="006E1372">
          <w:rPr>
            <w:rStyle w:val="a4"/>
            <w:bCs/>
            <w:sz w:val="28"/>
            <w:szCs w:val="28"/>
          </w:rPr>
          <w:t>https://www.lucidchart.com</w:t>
        </w:r>
      </w:hyperlink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bCs/>
          <w:color w:val="FF0000"/>
          <w:sz w:val="28"/>
          <w:szCs w:val="28"/>
        </w:rPr>
      </w:pPr>
      <w:hyperlink r:id="rId14" w:history="1">
        <w:r w:rsidRPr="006E1372">
          <w:rPr>
            <w:rStyle w:val="a4"/>
            <w:bCs/>
            <w:sz w:val="28"/>
            <w:szCs w:val="28"/>
          </w:rPr>
          <w:t>https://www.mindmeister.com</w:t>
        </w:r>
      </w:hyperlink>
    </w:p>
    <w:p w:rsidR="00FA6735" w:rsidRDefault="00FA6735" w:rsidP="00FA6735">
      <w:pPr>
        <w:spacing w:line="276" w:lineRule="auto"/>
        <w:ind w:left="-567" w:firstLine="306"/>
        <w:contextualSpacing/>
        <w:rPr>
          <w:sz w:val="28"/>
          <w:szCs w:val="32"/>
          <w:shd w:val="clear" w:color="auto" w:fill="FFFFFF"/>
        </w:rPr>
      </w:pPr>
      <w:proofErr w:type="spellStart"/>
      <w:r w:rsidRPr="00A20417">
        <w:rPr>
          <w:sz w:val="28"/>
          <w:szCs w:val="32"/>
          <w:shd w:val="clear" w:color="auto" w:fill="FFFFFF"/>
        </w:rPr>
        <w:t>MindMeist</w:t>
      </w:r>
      <w:r>
        <w:rPr>
          <w:sz w:val="28"/>
          <w:szCs w:val="32"/>
          <w:shd w:val="clear" w:color="auto" w:fill="FFFFFF"/>
        </w:rPr>
        <w:t>er</w:t>
      </w:r>
      <w:proofErr w:type="spellEnd"/>
      <w:r>
        <w:rPr>
          <w:sz w:val="28"/>
          <w:szCs w:val="32"/>
          <w:shd w:val="clear" w:color="auto" w:fill="FFFFFF"/>
        </w:rPr>
        <w:t xml:space="preserve"> и</w:t>
      </w:r>
      <w:r w:rsidRPr="00A20417">
        <w:t xml:space="preserve"> </w:t>
      </w:r>
      <w:proofErr w:type="spellStart"/>
      <w:r w:rsidRPr="00A20417">
        <w:rPr>
          <w:sz w:val="28"/>
          <w:szCs w:val="32"/>
          <w:shd w:val="clear" w:color="auto" w:fill="FFFFFF"/>
        </w:rPr>
        <w:t>Lucidchart</w:t>
      </w:r>
      <w:proofErr w:type="spellEnd"/>
      <w:r>
        <w:rPr>
          <w:sz w:val="28"/>
          <w:szCs w:val="32"/>
          <w:shd w:val="clear" w:color="auto" w:fill="FFFFFF"/>
        </w:rPr>
        <w:t xml:space="preserve">  упрощают создание  </w:t>
      </w:r>
      <w:proofErr w:type="gramStart"/>
      <w:r>
        <w:rPr>
          <w:sz w:val="28"/>
          <w:szCs w:val="32"/>
          <w:shd w:val="clear" w:color="auto" w:fill="FFFFFF"/>
        </w:rPr>
        <w:t>интеллект-карт</w:t>
      </w:r>
      <w:proofErr w:type="gramEnd"/>
      <w:r>
        <w:rPr>
          <w:sz w:val="28"/>
          <w:szCs w:val="32"/>
          <w:shd w:val="clear" w:color="auto" w:fill="FFFFFF"/>
        </w:rPr>
        <w:t xml:space="preserve">. </w:t>
      </w:r>
      <w:proofErr w:type="gramStart"/>
      <w:r>
        <w:rPr>
          <w:sz w:val="28"/>
          <w:szCs w:val="32"/>
          <w:shd w:val="clear" w:color="auto" w:fill="FFFFFF"/>
        </w:rPr>
        <w:t>Понятный</w:t>
      </w:r>
      <w:proofErr w:type="gramEnd"/>
      <w:r>
        <w:rPr>
          <w:sz w:val="28"/>
          <w:szCs w:val="32"/>
          <w:shd w:val="clear" w:color="auto" w:fill="FFFFFF"/>
        </w:rPr>
        <w:t xml:space="preserve"> ре-</w:t>
      </w:r>
      <w:proofErr w:type="spellStart"/>
      <w:r>
        <w:rPr>
          <w:sz w:val="28"/>
          <w:szCs w:val="32"/>
          <w:shd w:val="clear" w:color="auto" w:fill="FFFFFF"/>
        </w:rPr>
        <w:t>дактор</w:t>
      </w:r>
      <w:proofErr w:type="spellEnd"/>
      <w:r>
        <w:rPr>
          <w:sz w:val="28"/>
          <w:szCs w:val="32"/>
          <w:shd w:val="clear" w:color="auto" w:fill="FFFFFF"/>
        </w:rPr>
        <w:t xml:space="preserve"> позволяет </w:t>
      </w:r>
      <w:r w:rsidRPr="00A20417">
        <w:rPr>
          <w:sz w:val="28"/>
          <w:szCs w:val="32"/>
          <w:shd w:val="clear" w:color="auto" w:fill="FFFFFF"/>
        </w:rPr>
        <w:t xml:space="preserve"> </w:t>
      </w:r>
      <w:r>
        <w:rPr>
          <w:sz w:val="28"/>
          <w:szCs w:val="32"/>
          <w:shd w:val="clear" w:color="auto" w:fill="FFFFFF"/>
        </w:rPr>
        <w:t xml:space="preserve">быстро и красиво отображать  большие идеи вместе с  </w:t>
      </w:r>
      <w:proofErr w:type="spellStart"/>
      <w:r>
        <w:rPr>
          <w:sz w:val="28"/>
          <w:szCs w:val="32"/>
          <w:shd w:val="clear" w:color="auto" w:fill="FFFFFF"/>
        </w:rPr>
        <w:t>коман-дой</w:t>
      </w:r>
      <w:proofErr w:type="spellEnd"/>
      <w:r>
        <w:rPr>
          <w:sz w:val="28"/>
          <w:szCs w:val="32"/>
          <w:shd w:val="clear" w:color="auto" w:fill="FFFFFF"/>
        </w:rPr>
        <w:t xml:space="preserve"> о</w:t>
      </w:r>
      <w:r w:rsidRPr="00A20417">
        <w:rPr>
          <w:sz w:val="28"/>
          <w:szCs w:val="32"/>
          <w:shd w:val="clear" w:color="auto" w:fill="FFFFFF"/>
        </w:rPr>
        <w:t>т планирования проекта до мозгов</w:t>
      </w:r>
      <w:r>
        <w:rPr>
          <w:sz w:val="28"/>
          <w:szCs w:val="32"/>
          <w:shd w:val="clear" w:color="auto" w:fill="FFFFFF"/>
        </w:rPr>
        <w:t xml:space="preserve">ого штурма и организации встреч. 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 w:rsidRPr="00163E0B">
        <w:rPr>
          <w:bCs/>
          <w:sz w:val="28"/>
          <w:szCs w:val="28"/>
        </w:rPr>
        <w:t xml:space="preserve">     Средст</w:t>
      </w:r>
      <w:r>
        <w:rPr>
          <w:bCs/>
          <w:sz w:val="28"/>
          <w:szCs w:val="28"/>
        </w:rPr>
        <w:t xml:space="preserve">во для группового </w:t>
      </w:r>
      <w:proofErr w:type="spellStart"/>
      <w:r>
        <w:rPr>
          <w:bCs/>
          <w:sz w:val="28"/>
          <w:szCs w:val="28"/>
        </w:rPr>
        <w:t>брейншторма</w:t>
      </w:r>
      <w:proofErr w:type="spellEnd"/>
      <w:r>
        <w:rPr>
          <w:bCs/>
          <w:sz w:val="28"/>
          <w:szCs w:val="28"/>
        </w:rPr>
        <w:t xml:space="preserve"> (мозгового</w:t>
      </w:r>
      <w:r w:rsidRPr="00163E0B">
        <w:rPr>
          <w:bCs/>
          <w:sz w:val="28"/>
          <w:szCs w:val="28"/>
        </w:rPr>
        <w:t xml:space="preserve"> штурм</w:t>
      </w:r>
      <w:r>
        <w:rPr>
          <w:bCs/>
          <w:sz w:val="28"/>
          <w:szCs w:val="28"/>
        </w:rPr>
        <w:t>а</w:t>
      </w:r>
      <w:r w:rsidRPr="00163E0B">
        <w:rPr>
          <w:bCs/>
          <w:sz w:val="28"/>
          <w:szCs w:val="28"/>
        </w:rPr>
        <w:t xml:space="preserve">), основанного на браузере </w:t>
      </w:r>
      <w:proofErr w:type="spellStart"/>
      <w:r w:rsidRPr="00163E0B">
        <w:rPr>
          <w:bCs/>
          <w:sz w:val="28"/>
          <w:szCs w:val="28"/>
        </w:rPr>
        <w:t>MindMeister</w:t>
      </w:r>
      <w:proofErr w:type="spellEnd"/>
      <w:r>
        <w:rPr>
          <w:bCs/>
          <w:sz w:val="28"/>
          <w:szCs w:val="28"/>
        </w:rPr>
        <w:t xml:space="preserve"> (</w:t>
      </w:r>
      <w:hyperlink r:id="rId15" w:history="1">
        <w:r w:rsidRPr="00163E0B">
          <w:rPr>
            <w:rStyle w:val="a4"/>
            <w:bCs/>
            <w:sz w:val="28"/>
            <w:szCs w:val="28"/>
          </w:rPr>
          <w:t>http://www.mindmeister.com/ru</w:t>
        </w:r>
      </w:hyperlink>
      <w:r>
        <w:rPr>
          <w:bCs/>
          <w:sz w:val="28"/>
          <w:szCs w:val="28"/>
        </w:rPr>
        <w:t>)</w:t>
      </w:r>
      <w:r w:rsidRPr="00163E0B">
        <w:rPr>
          <w:bCs/>
          <w:sz w:val="28"/>
          <w:szCs w:val="28"/>
        </w:rPr>
        <w:t> -</w:t>
      </w:r>
      <w:r>
        <w:rPr>
          <w:bCs/>
          <w:sz w:val="28"/>
          <w:szCs w:val="28"/>
        </w:rPr>
        <w:t xml:space="preserve"> </w:t>
      </w:r>
      <w:r w:rsidRPr="00163E0B">
        <w:rPr>
          <w:bCs/>
          <w:sz w:val="28"/>
          <w:szCs w:val="28"/>
        </w:rPr>
        <w:t xml:space="preserve">легкость в применении, доступность </w:t>
      </w:r>
      <w:r>
        <w:rPr>
          <w:bCs/>
          <w:sz w:val="28"/>
          <w:szCs w:val="28"/>
        </w:rPr>
        <w:t>в режимах онлайн и оф</w:t>
      </w:r>
      <w:r w:rsidRPr="00163E0B">
        <w:rPr>
          <w:bCs/>
          <w:sz w:val="28"/>
          <w:szCs w:val="28"/>
        </w:rPr>
        <w:t xml:space="preserve">лайн, общая деятельность в режиме реального </w:t>
      </w:r>
      <w:r w:rsidRPr="00163E0B">
        <w:rPr>
          <w:bCs/>
          <w:sz w:val="28"/>
          <w:szCs w:val="28"/>
        </w:rPr>
        <w:lastRenderedPageBreak/>
        <w:t xml:space="preserve">времени, совместный доступ. </w:t>
      </w:r>
      <w:r>
        <w:rPr>
          <w:bCs/>
          <w:sz w:val="28"/>
          <w:szCs w:val="28"/>
        </w:rPr>
        <w:t>Рационализирует способ выполнения записей</w:t>
      </w:r>
      <w:r w:rsidRPr="00163E0B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предоставляет возможность </w:t>
      </w:r>
      <w:r w:rsidRPr="00163E0B">
        <w:rPr>
          <w:bCs/>
          <w:sz w:val="28"/>
          <w:szCs w:val="28"/>
        </w:rPr>
        <w:t>осуществлять мозговой штурм, планировать проекты. Увлекательное решение графического представления итогов обсуждения.</w:t>
      </w:r>
      <w:r w:rsidRPr="00163E0B">
        <w:rPr>
          <w:sz w:val="28"/>
          <w:szCs w:val="28"/>
          <w:shd w:val="clear" w:color="auto" w:fill="FFFFFF"/>
        </w:rPr>
        <w:t xml:space="preserve"> </w:t>
      </w:r>
    </w:p>
    <w:p w:rsidR="00FA6735" w:rsidRPr="00B5525D" w:rsidRDefault="00FA6735" w:rsidP="00FA6735">
      <w:pPr>
        <w:spacing w:line="276" w:lineRule="auto"/>
        <w:ind w:left="-567" w:firstLine="306"/>
        <w:contextualSpacing/>
        <w:jc w:val="both"/>
        <w:rPr>
          <w:sz w:val="32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84356E">
        <w:rPr>
          <w:sz w:val="28"/>
          <w:szCs w:val="28"/>
          <w:shd w:val="clear" w:color="auto" w:fill="FFFFFF"/>
        </w:rPr>
        <w:t>Как интересно и просто объяснить сложное?</w:t>
      </w:r>
      <w:r w:rsidRPr="0084356E">
        <w:t xml:space="preserve"> </w:t>
      </w:r>
      <w:r w:rsidRPr="0084356E">
        <w:rPr>
          <w:sz w:val="28"/>
        </w:rPr>
        <w:t>Можно</w:t>
      </w:r>
      <w:r>
        <w:t xml:space="preserve"> </w:t>
      </w:r>
      <w:r w:rsidRPr="0084356E">
        <w:rPr>
          <w:sz w:val="28"/>
          <w:szCs w:val="28"/>
          <w:shd w:val="clear" w:color="auto" w:fill="FFFFFF"/>
        </w:rPr>
        <w:t>ответит</w:t>
      </w:r>
      <w:r>
        <w:rPr>
          <w:sz w:val="28"/>
          <w:szCs w:val="28"/>
          <w:shd w:val="clear" w:color="auto" w:fill="FFFFFF"/>
        </w:rPr>
        <w:t>ь одним словом</w:t>
      </w:r>
      <w:r w:rsidRPr="0084356E">
        <w:rPr>
          <w:sz w:val="28"/>
          <w:szCs w:val="28"/>
          <w:shd w:val="clear" w:color="auto" w:fill="FFFFFF"/>
        </w:rPr>
        <w:t xml:space="preserve">— </w:t>
      </w:r>
      <w:proofErr w:type="gramStart"/>
      <w:r w:rsidRPr="0084356E">
        <w:rPr>
          <w:sz w:val="28"/>
          <w:szCs w:val="28"/>
          <w:shd w:val="clear" w:color="auto" w:fill="FFFFFF"/>
        </w:rPr>
        <w:t>«</w:t>
      </w:r>
      <w:proofErr w:type="spellStart"/>
      <w:r w:rsidRPr="0084356E">
        <w:rPr>
          <w:sz w:val="28"/>
          <w:szCs w:val="28"/>
          <w:shd w:val="clear" w:color="auto" w:fill="FFFFFF"/>
        </w:rPr>
        <w:t>и</w:t>
      </w:r>
      <w:proofErr w:type="gramEnd"/>
      <w:r w:rsidRPr="0084356E">
        <w:rPr>
          <w:sz w:val="28"/>
          <w:szCs w:val="28"/>
          <w:shd w:val="clear" w:color="auto" w:fill="FFFFFF"/>
        </w:rPr>
        <w:t>нфографика</w:t>
      </w:r>
      <w:proofErr w:type="spellEnd"/>
      <w:r w:rsidRPr="0084356E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.</w:t>
      </w:r>
      <w:r>
        <w:rPr>
          <w:color w:val="0E1318"/>
          <w:sz w:val="27"/>
          <w:szCs w:val="27"/>
        </w:rPr>
        <w:t xml:space="preserve"> </w:t>
      </w:r>
      <w:r w:rsidRPr="00B5525D">
        <w:rPr>
          <w:sz w:val="28"/>
          <w:szCs w:val="27"/>
        </w:rPr>
        <w:t xml:space="preserve">Это графический способ подачи сложной информации для облегчения восприятия и публикации. В зависимости от задач, используемых приемов и каналов коммуникации, </w:t>
      </w:r>
      <w:proofErr w:type="spellStart"/>
      <w:r w:rsidRPr="00B5525D">
        <w:rPr>
          <w:sz w:val="28"/>
          <w:szCs w:val="27"/>
        </w:rPr>
        <w:t>инфографика</w:t>
      </w:r>
      <w:proofErr w:type="spellEnd"/>
      <w:r w:rsidRPr="00B5525D">
        <w:rPr>
          <w:sz w:val="28"/>
          <w:szCs w:val="27"/>
        </w:rPr>
        <w:t xml:space="preserve"> делится на разные виды. </w:t>
      </w:r>
      <w:proofErr w:type="gramStart"/>
      <w:r w:rsidRPr="00B5525D">
        <w:rPr>
          <w:sz w:val="28"/>
          <w:szCs w:val="27"/>
        </w:rPr>
        <w:t>Но, как правило, во всех них используют общие инструменты для наглядного представления: изображения; иконки; графики; диаграммы; блок-схемы; таблицы; карты; заголовки; списки и т. п.</w:t>
      </w:r>
      <w:proofErr w:type="gramEnd"/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hyperlink r:id="rId16" w:history="1">
        <w:proofErr w:type="spellStart"/>
        <w:r w:rsidRPr="00B5525D">
          <w:rPr>
            <w:rStyle w:val="a4"/>
            <w:sz w:val="28"/>
            <w:szCs w:val="28"/>
            <w:shd w:val="clear" w:color="auto" w:fill="FFFFFF"/>
          </w:rPr>
          <w:t>Canva</w:t>
        </w:r>
        <w:proofErr w:type="spellEnd"/>
      </w:hyperlink>
      <w:r w:rsidRPr="006A6B4C">
        <w:rPr>
          <w:sz w:val="28"/>
          <w:szCs w:val="28"/>
          <w:shd w:val="clear" w:color="auto" w:fill="FFFFFF"/>
        </w:rPr>
        <w:t xml:space="preserve"> — онлайн-сервис </w:t>
      </w:r>
      <w:r>
        <w:rPr>
          <w:sz w:val="28"/>
          <w:szCs w:val="28"/>
          <w:shd w:val="clear" w:color="auto" w:fill="FFFFFF"/>
        </w:rPr>
        <w:t xml:space="preserve">по созданию </w:t>
      </w:r>
      <w:proofErr w:type="spellStart"/>
      <w:r>
        <w:rPr>
          <w:sz w:val="28"/>
          <w:szCs w:val="28"/>
          <w:shd w:val="clear" w:color="auto" w:fill="FFFFFF"/>
        </w:rPr>
        <w:t>инфографики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 w:rsidRPr="006A6B4C">
        <w:rPr>
          <w:sz w:val="28"/>
          <w:szCs w:val="28"/>
          <w:shd w:val="clear" w:color="auto" w:fill="FFFFFF"/>
        </w:rPr>
        <w:t>самостоятельно и</w:t>
      </w:r>
      <w:r>
        <w:rPr>
          <w:sz w:val="28"/>
          <w:szCs w:val="28"/>
          <w:shd w:val="clear" w:color="auto" w:fill="FFFFFF"/>
        </w:rPr>
        <w:t xml:space="preserve">ли на основе готовых шаблонов. </w:t>
      </w:r>
      <w:r w:rsidRPr="00D642D5">
        <w:rPr>
          <w:sz w:val="28"/>
          <w:szCs w:val="28"/>
          <w:shd w:val="clear" w:color="auto" w:fill="FFFFFF"/>
        </w:rPr>
        <w:t>В отличие от других конструкторов</w:t>
      </w:r>
      <w:r>
        <w:rPr>
          <w:sz w:val="28"/>
          <w:szCs w:val="28"/>
          <w:shd w:val="clear" w:color="auto" w:fill="FFFFFF"/>
        </w:rPr>
        <w:t xml:space="preserve"> -</w:t>
      </w:r>
      <w:r w:rsidRPr="00D642D5">
        <w:rPr>
          <w:sz w:val="28"/>
          <w:szCs w:val="28"/>
          <w:shd w:val="clear" w:color="auto" w:fill="FFFFFF"/>
        </w:rPr>
        <w:t xml:space="preserve"> графиков, пользоваться </w:t>
      </w:r>
      <w:proofErr w:type="spellStart"/>
      <w:r w:rsidRPr="00D642D5">
        <w:rPr>
          <w:sz w:val="28"/>
          <w:szCs w:val="28"/>
          <w:shd w:val="clear" w:color="auto" w:fill="FFFFFF"/>
        </w:rPr>
        <w:t>Canva</w:t>
      </w:r>
      <w:proofErr w:type="spellEnd"/>
      <w:r w:rsidRPr="00D642D5">
        <w:rPr>
          <w:sz w:val="28"/>
          <w:szCs w:val="28"/>
          <w:shd w:val="clear" w:color="auto" w:fill="FFFFFF"/>
        </w:rPr>
        <w:t xml:space="preserve"> удобно и просто. Нет необходимос</w:t>
      </w:r>
      <w:r>
        <w:rPr>
          <w:sz w:val="28"/>
          <w:szCs w:val="28"/>
          <w:shd w:val="clear" w:color="auto" w:fill="FFFFFF"/>
        </w:rPr>
        <w:t>ти тратить время на обучение: можно получить</w:t>
      </w:r>
      <w:r w:rsidRPr="00D642D5">
        <w:rPr>
          <w:sz w:val="28"/>
          <w:szCs w:val="28"/>
          <w:shd w:val="clear" w:color="auto" w:fill="FFFFFF"/>
        </w:rPr>
        <w:t xml:space="preserve"> красивый график или диаграмму за считанные минуты, превращая сухие цифры в то, что легко можно понять.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создания графика достаточно выполнить 5 простых шагов: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1.Выбрать шаблон графика и диаграммы.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2.Добавить свои данные и информацию.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3.Добавить значки или иллюстрации из библиотеки.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4.Можно изменять цвета, шрифты, фоновые изображения и т.д.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5.Скачать, распечатать или поделиться с кем угодно.</w:t>
      </w:r>
    </w:p>
    <w:p w:rsidR="00FA6735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</w:p>
    <w:p w:rsidR="00FA6735" w:rsidRPr="006A6B4C" w:rsidRDefault="00FA6735" w:rsidP="00FA6735">
      <w:pPr>
        <w:spacing w:line="276" w:lineRule="auto"/>
        <w:ind w:left="-567"/>
        <w:contextualSpacing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659380" cy="1882140"/>
            <wp:effectExtent l="0" t="0" r="7620" b="3810"/>
            <wp:docPr id="2" name="Рисунок 2" descr="i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1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        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476500" cy="1844040"/>
            <wp:effectExtent l="0" t="0" r="0" b="3810"/>
            <wp:docPr id="1" name="Рисунок 1" descr="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  <w:shd w:val="clear" w:color="auto" w:fill="FFFFFF"/>
        </w:rPr>
      </w:pPr>
      <w:r w:rsidRPr="00163E0B">
        <w:rPr>
          <w:sz w:val="28"/>
          <w:szCs w:val="28"/>
          <w:shd w:val="clear" w:color="auto" w:fill="FFFFFF"/>
        </w:rPr>
        <w:t xml:space="preserve">  </w:t>
      </w:r>
    </w:p>
    <w:p w:rsidR="00FA6735" w:rsidRPr="00163E0B" w:rsidRDefault="00FA6735" w:rsidP="00FA6735">
      <w:pPr>
        <w:spacing w:line="276" w:lineRule="auto"/>
        <w:ind w:left="-567" w:firstLine="306"/>
        <w:contextualSpacing/>
        <w:jc w:val="both"/>
        <w:rPr>
          <w:sz w:val="28"/>
          <w:szCs w:val="28"/>
        </w:rPr>
      </w:pPr>
      <w:r w:rsidRPr="00163E0B">
        <w:rPr>
          <w:sz w:val="28"/>
          <w:szCs w:val="28"/>
          <w:shd w:val="clear" w:color="auto" w:fill="FFFFFF"/>
        </w:rPr>
        <w:t>Таким образом, использование мультимедийных и ЭОР в проектно-исследовательской деятельности позволяют повысить мотивацию, познавательный интерес и продуктивность работы младших школьников.</w:t>
      </w:r>
    </w:p>
    <w:p w:rsidR="00FA6735" w:rsidRPr="00163E0B" w:rsidRDefault="00FA6735" w:rsidP="00FA6735">
      <w:pPr>
        <w:pStyle w:val="c0"/>
        <w:shd w:val="clear" w:color="auto" w:fill="FFFFFF"/>
        <w:spacing w:before="0" w:beforeAutospacing="0" w:after="0" w:afterAutospacing="0" w:line="276" w:lineRule="auto"/>
        <w:ind w:left="-567" w:firstLine="308"/>
        <w:jc w:val="both"/>
        <w:rPr>
          <w:rStyle w:val="c4"/>
          <w:sz w:val="28"/>
          <w:szCs w:val="28"/>
        </w:rPr>
      </w:pPr>
    </w:p>
    <w:p w:rsidR="00FA6735" w:rsidRDefault="00FA6735" w:rsidP="00FA6735">
      <w:pPr>
        <w:spacing w:line="276" w:lineRule="auto"/>
        <w:rPr>
          <w:rStyle w:val="c4"/>
          <w:sz w:val="28"/>
          <w:szCs w:val="28"/>
        </w:rPr>
      </w:pPr>
    </w:p>
    <w:p w:rsidR="00FA6735" w:rsidRPr="001428AC" w:rsidRDefault="00FA6735" w:rsidP="00FA6735">
      <w:pPr>
        <w:spacing w:line="276" w:lineRule="auto"/>
        <w:rPr>
          <w:b/>
          <w:sz w:val="28"/>
          <w:szCs w:val="28"/>
          <w:lang w:eastAsia="ar-SA"/>
        </w:rPr>
      </w:pPr>
      <w:r w:rsidRPr="001428AC">
        <w:rPr>
          <w:b/>
          <w:sz w:val="32"/>
          <w:szCs w:val="28"/>
        </w:rPr>
        <w:t xml:space="preserve"> </w:t>
      </w:r>
      <w:r w:rsidRPr="001428AC">
        <w:rPr>
          <w:b/>
          <w:sz w:val="28"/>
          <w:szCs w:val="28"/>
          <w:lang w:eastAsia="ar-SA"/>
        </w:rPr>
        <w:t>Список литературы</w:t>
      </w:r>
    </w:p>
    <w:p w:rsidR="00FA6735" w:rsidRPr="001428AC" w:rsidRDefault="00FA6735" w:rsidP="00FA6735">
      <w:pPr>
        <w:spacing w:line="276" w:lineRule="auto"/>
        <w:rPr>
          <w:b/>
          <w:sz w:val="28"/>
          <w:szCs w:val="28"/>
          <w:lang w:eastAsia="ar-SA"/>
        </w:rPr>
      </w:pP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Cs w:val="22"/>
        </w:rPr>
      </w:pPr>
      <w:r w:rsidRPr="00204EFE">
        <w:rPr>
          <w:color w:val="000000"/>
          <w:sz w:val="28"/>
        </w:rPr>
        <w:t>1.Поливанова К.Н. Проектная деятельность школьников: пособие для учителя / К. Н. Поливанова. — 2-е изд.— М.: Просвещение, 2011. — 192 с.</w:t>
      </w: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 w:val="28"/>
        </w:rPr>
      </w:pP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Cs w:val="22"/>
        </w:rPr>
      </w:pPr>
      <w:r w:rsidRPr="00204EFE">
        <w:rPr>
          <w:color w:val="000000"/>
          <w:sz w:val="28"/>
        </w:rPr>
        <w:t xml:space="preserve"> 2.Поляк Н.С. Специфика организации исследовательской деятельности в начальной школе. – 2017 г. [Электронный ресурс]. -  Режим доступа: https://nsportal.ru.</w:t>
      </w: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 w:val="28"/>
        </w:rPr>
      </w:pP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 w:val="28"/>
        </w:rPr>
      </w:pPr>
      <w:r w:rsidRPr="00204EFE">
        <w:rPr>
          <w:color w:val="000000"/>
          <w:sz w:val="28"/>
        </w:rPr>
        <w:t>3. Прохорова О.Г. Методические рекомендации по организации по содержанию учебно – исследовательской и проектной деятельности обучающихся начальных классов.– 2019 г. – 19 с.</w:t>
      </w: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 w:val="28"/>
        </w:rPr>
      </w:pP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 w:val="28"/>
          <w:szCs w:val="22"/>
        </w:rPr>
      </w:pPr>
      <w:r w:rsidRPr="00204EFE">
        <w:rPr>
          <w:color w:val="000000"/>
          <w:sz w:val="28"/>
          <w:szCs w:val="22"/>
        </w:rPr>
        <w:t>4.Самсонова В.П. Методические рекомендации по организации исследовательской деятельности младших школьников. – 2018 г. – 32 с.</w:t>
      </w:r>
      <w:r w:rsidRPr="00204EFE">
        <w:rPr>
          <w:b/>
          <w:bCs/>
          <w:color w:val="000000"/>
          <w:sz w:val="28"/>
        </w:rPr>
        <w:t> </w:t>
      </w:r>
      <w:r w:rsidRPr="00204EFE">
        <w:rPr>
          <w:color w:val="000000"/>
          <w:sz w:val="28"/>
          <w:szCs w:val="22"/>
        </w:rPr>
        <w:t>[Электронный ресурс]. -  Режим доступа: https://nsportal.ru. </w:t>
      </w:r>
      <w:r w:rsidRPr="00204EFE">
        <w:rPr>
          <w:b/>
          <w:bCs/>
          <w:color w:val="000000"/>
          <w:sz w:val="32"/>
        </w:rPr>
        <w:t> </w:t>
      </w:r>
    </w:p>
    <w:p w:rsidR="00FA6735" w:rsidRPr="00204EFE" w:rsidRDefault="00FA6735" w:rsidP="00FA6735">
      <w:pPr>
        <w:spacing w:line="276" w:lineRule="auto"/>
        <w:rPr>
          <w:b/>
          <w:sz w:val="36"/>
          <w:szCs w:val="28"/>
        </w:rPr>
      </w:pP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Cs w:val="22"/>
        </w:rPr>
      </w:pPr>
      <w:r w:rsidRPr="00204EFE">
        <w:rPr>
          <w:color w:val="000000"/>
          <w:sz w:val="28"/>
        </w:rPr>
        <w:t>5.Турчен Д.Н. Проектная деятельность как один из методических приёмов формирования универсальных учебных действий. - 2017 г - 1-10 с.</w:t>
      </w:r>
    </w:p>
    <w:p w:rsidR="00FA6735" w:rsidRPr="00204EFE" w:rsidRDefault="00FA6735" w:rsidP="00FA6735">
      <w:pPr>
        <w:shd w:val="clear" w:color="auto" w:fill="FFFFFF"/>
        <w:jc w:val="both"/>
        <w:rPr>
          <w:color w:val="000000"/>
          <w:szCs w:val="22"/>
        </w:rPr>
      </w:pPr>
    </w:p>
    <w:p w:rsidR="00FA6735" w:rsidRPr="001428AC" w:rsidRDefault="00FA6735" w:rsidP="00FA6735">
      <w:pPr>
        <w:shd w:val="clear" w:color="auto" w:fill="FFFFFF"/>
        <w:jc w:val="both"/>
        <w:rPr>
          <w:color w:val="000000"/>
          <w:szCs w:val="22"/>
        </w:rPr>
      </w:pPr>
      <w:r w:rsidRPr="001428AC">
        <w:rPr>
          <w:color w:val="000000"/>
          <w:szCs w:val="22"/>
        </w:rPr>
        <w:t xml:space="preserve"> </w:t>
      </w:r>
    </w:p>
    <w:p w:rsidR="00FA6735" w:rsidRPr="001428AC" w:rsidRDefault="00FA6735" w:rsidP="00FA6735">
      <w:pPr>
        <w:spacing w:line="276" w:lineRule="auto"/>
        <w:rPr>
          <w:b/>
          <w:sz w:val="32"/>
          <w:szCs w:val="28"/>
        </w:rPr>
      </w:pPr>
    </w:p>
    <w:p w:rsidR="00FA6735" w:rsidRDefault="00FA6735" w:rsidP="00FA6735">
      <w:pPr>
        <w:spacing w:beforeLines="25" w:before="60" w:afterLines="25" w:after="60"/>
        <w:rPr>
          <w:b/>
          <w:szCs w:val="28"/>
        </w:rPr>
      </w:pPr>
      <w:r w:rsidRPr="001428AC">
        <w:rPr>
          <w:b/>
          <w:sz w:val="28"/>
          <w:szCs w:val="28"/>
        </w:rPr>
        <w:t>Интернет-ресурсы</w:t>
      </w:r>
    </w:p>
    <w:p w:rsidR="00FA6735" w:rsidRPr="009052F9" w:rsidRDefault="00FA6735" w:rsidP="00FA6735">
      <w:pPr>
        <w:spacing w:beforeLines="25" w:before="60" w:afterLines="25" w:after="60"/>
        <w:rPr>
          <w:b/>
          <w:szCs w:val="28"/>
        </w:rPr>
      </w:pPr>
    </w:p>
    <w:p w:rsidR="00FA6735" w:rsidRPr="004C4D5B" w:rsidRDefault="00FA6735" w:rsidP="00FA6735">
      <w:pPr>
        <w:spacing w:line="360" w:lineRule="auto"/>
        <w:ind w:left="-567" w:firstLine="306"/>
        <w:contextualSpacing/>
        <w:jc w:val="both"/>
        <w:rPr>
          <w:bCs/>
          <w:color w:val="1F497D"/>
          <w:sz w:val="28"/>
          <w:szCs w:val="28"/>
        </w:rPr>
      </w:pPr>
      <w:hyperlink r:id="rId19" w:history="1">
        <w:r w:rsidRPr="004C4D5B">
          <w:rPr>
            <w:rStyle w:val="a4"/>
            <w:bCs/>
            <w:color w:val="1F497D"/>
            <w:sz w:val="28"/>
            <w:szCs w:val="28"/>
          </w:rPr>
          <w:t>https://www.lucidchart.com</w:t>
        </w:r>
      </w:hyperlink>
    </w:p>
    <w:p w:rsidR="00FA6735" w:rsidRPr="004C4D5B" w:rsidRDefault="00FA6735" w:rsidP="00FA6735">
      <w:pPr>
        <w:spacing w:line="360" w:lineRule="auto"/>
        <w:ind w:left="-567" w:firstLine="306"/>
        <w:contextualSpacing/>
        <w:jc w:val="both"/>
        <w:rPr>
          <w:bCs/>
          <w:color w:val="1F497D"/>
          <w:sz w:val="28"/>
          <w:szCs w:val="28"/>
        </w:rPr>
      </w:pPr>
      <w:hyperlink r:id="rId20" w:history="1">
        <w:proofErr w:type="gramStart"/>
        <w:r w:rsidRPr="004C4D5B">
          <w:rPr>
            <w:rStyle w:val="a4"/>
            <w:bCs/>
            <w:color w:val="1F497D"/>
            <w:sz w:val="28"/>
            <w:szCs w:val="28"/>
          </w:rPr>
          <w:t>http://www.mindmeister.com/ru</w:t>
        </w:r>
      </w:hyperlink>
      <w:r w:rsidRPr="004C4D5B">
        <w:rPr>
          <w:bCs/>
          <w:color w:val="1F497D"/>
          <w:sz w:val="28"/>
          <w:szCs w:val="28"/>
        </w:rPr>
        <w:t>) </w:t>
      </w:r>
      <w:proofErr w:type="gramEnd"/>
    </w:p>
    <w:p w:rsidR="00FA6735" w:rsidRPr="004C4D5B" w:rsidRDefault="00FA6735" w:rsidP="00FA6735">
      <w:pPr>
        <w:spacing w:line="360" w:lineRule="auto"/>
        <w:ind w:left="-567" w:firstLine="306"/>
        <w:contextualSpacing/>
        <w:jc w:val="both"/>
        <w:rPr>
          <w:bCs/>
          <w:color w:val="1F497D"/>
          <w:sz w:val="28"/>
          <w:szCs w:val="28"/>
        </w:rPr>
      </w:pPr>
      <w:hyperlink r:id="rId21" w:history="1">
        <w:r w:rsidRPr="004C4D5B">
          <w:rPr>
            <w:rStyle w:val="a4"/>
            <w:bCs/>
            <w:color w:val="1F497D"/>
            <w:sz w:val="28"/>
            <w:szCs w:val="28"/>
          </w:rPr>
          <w:t>https://www.canva.com/ru_ru/</w:t>
        </w:r>
      </w:hyperlink>
    </w:p>
    <w:p w:rsidR="00FA6735" w:rsidRPr="004C4D5B" w:rsidRDefault="00FA6735" w:rsidP="00FA6735">
      <w:pPr>
        <w:spacing w:line="360" w:lineRule="auto"/>
        <w:ind w:left="-567" w:firstLine="306"/>
        <w:contextualSpacing/>
        <w:jc w:val="both"/>
        <w:rPr>
          <w:bCs/>
          <w:color w:val="1F497D"/>
          <w:sz w:val="28"/>
          <w:szCs w:val="28"/>
        </w:rPr>
      </w:pPr>
      <w:hyperlink r:id="rId22" w:history="1">
        <w:r w:rsidRPr="004C4D5B">
          <w:rPr>
            <w:rStyle w:val="a4"/>
            <w:bCs/>
            <w:color w:val="1F497D"/>
            <w:sz w:val="28"/>
            <w:szCs w:val="28"/>
          </w:rPr>
          <w:t>https://ru.padlet.com/</w:t>
        </w:r>
      </w:hyperlink>
    </w:p>
    <w:p w:rsidR="00FA6735" w:rsidRPr="004C4D5B" w:rsidRDefault="00FA6735" w:rsidP="00FA6735">
      <w:pPr>
        <w:spacing w:line="360" w:lineRule="auto"/>
        <w:ind w:left="-567" w:firstLine="306"/>
        <w:contextualSpacing/>
        <w:jc w:val="both"/>
        <w:rPr>
          <w:bCs/>
          <w:color w:val="1F497D"/>
          <w:sz w:val="28"/>
          <w:szCs w:val="28"/>
        </w:rPr>
      </w:pPr>
      <w:r w:rsidRPr="004C4D5B">
        <w:rPr>
          <w:bCs/>
          <w:color w:val="1F497D"/>
          <w:sz w:val="28"/>
          <w:szCs w:val="28"/>
        </w:rPr>
        <w:t>elibrary.ru</w:t>
      </w:r>
    </w:p>
    <w:p w:rsidR="00FA6735" w:rsidRDefault="00FA6735" w:rsidP="00FA6735">
      <w:pPr>
        <w:spacing w:line="360" w:lineRule="auto"/>
        <w:ind w:left="-567" w:firstLine="306"/>
        <w:contextualSpacing/>
        <w:jc w:val="both"/>
        <w:rPr>
          <w:bCs/>
          <w:color w:val="1F497D"/>
          <w:sz w:val="28"/>
          <w:szCs w:val="28"/>
        </w:rPr>
      </w:pPr>
      <w:r w:rsidRPr="004C4D5B">
        <w:rPr>
          <w:bCs/>
          <w:color w:val="1F497D"/>
          <w:sz w:val="28"/>
          <w:szCs w:val="28"/>
        </w:rPr>
        <w:t>globallab.org</w:t>
      </w:r>
    </w:p>
    <w:p w:rsidR="00FA6735" w:rsidRPr="001428AC" w:rsidRDefault="00FA6735" w:rsidP="00FA6735">
      <w:pPr>
        <w:spacing w:line="360" w:lineRule="auto"/>
        <w:ind w:left="-567" w:firstLine="306"/>
        <w:contextualSpacing/>
        <w:jc w:val="both"/>
        <w:rPr>
          <w:color w:val="1F497D"/>
          <w:sz w:val="28"/>
          <w:u w:val="single"/>
        </w:rPr>
      </w:pPr>
      <w:hyperlink r:id="rId23" w:history="1">
        <w:r w:rsidRPr="00D63F05">
          <w:rPr>
            <w:rStyle w:val="a4"/>
            <w:sz w:val="28"/>
          </w:rPr>
          <w:t>http://flash.lutskiy.ru/</w:t>
        </w:r>
      </w:hyperlink>
    </w:p>
    <w:p w:rsidR="00FA6735" w:rsidRPr="001428AC" w:rsidRDefault="00FA6735" w:rsidP="00FA6735">
      <w:pPr>
        <w:spacing w:line="360" w:lineRule="auto"/>
        <w:ind w:left="-567" w:firstLine="306"/>
        <w:contextualSpacing/>
        <w:jc w:val="both"/>
        <w:rPr>
          <w:color w:val="1F497D"/>
          <w:sz w:val="28"/>
          <w:u w:val="single"/>
        </w:rPr>
      </w:pPr>
      <w:hyperlink r:id="rId24" w:history="1">
        <w:r w:rsidRPr="001428AC">
          <w:rPr>
            <w:rStyle w:val="a4"/>
            <w:color w:val="1F497D"/>
            <w:sz w:val="28"/>
          </w:rPr>
          <w:t>http://www.gimp.org/</w:t>
        </w:r>
      </w:hyperlink>
    </w:p>
    <w:p w:rsidR="009666BA" w:rsidRDefault="009666BA"/>
    <w:sectPr w:rsidR="009666BA" w:rsidSect="00FA67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65DF9"/>
    <w:multiLevelType w:val="hybridMultilevel"/>
    <w:tmpl w:val="41C2F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01C8F"/>
    <w:multiLevelType w:val="hybridMultilevel"/>
    <w:tmpl w:val="80CA5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35"/>
    <w:rsid w:val="009666BA"/>
    <w:rsid w:val="00FA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6735"/>
    <w:pPr>
      <w:spacing w:before="100" w:beforeAutospacing="1" w:after="100" w:afterAutospacing="1"/>
    </w:pPr>
  </w:style>
  <w:style w:type="paragraph" w:customStyle="1" w:styleId="c0">
    <w:name w:val="c0"/>
    <w:basedOn w:val="a"/>
    <w:rsid w:val="00FA6735"/>
    <w:pPr>
      <w:spacing w:before="100" w:beforeAutospacing="1" w:after="100" w:afterAutospacing="1"/>
    </w:pPr>
  </w:style>
  <w:style w:type="character" w:customStyle="1" w:styleId="c1">
    <w:name w:val="c1"/>
    <w:rsid w:val="00FA6735"/>
  </w:style>
  <w:style w:type="character" w:customStyle="1" w:styleId="c4">
    <w:name w:val="c4"/>
    <w:rsid w:val="00FA6735"/>
  </w:style>
  <w:style w:type="character" w:styleId="a4">
    <w:name w:val="Hyperlink"/>
    <w:uiPriority w:val="99"/>
    <w:unhideWhenUsed/>
    <w:rsid w:val="00FA673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67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7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6735"/>
    <w:pPr>
      <w:spacing w:before="100" w:beforeAutospacing="1" w:after="100" w:afterAutospacing="1"/>
    </w:pPr>
  </w:style>
  <w:style w:type="paragraph" w:customStyle="1" w:styleId="c0">
    <w:name w:val="c0"/>
    <w:basedOn w:val="a"/>
    <w:rsid w:val="00FA6735"/>
    <w:pPr>
      <w:spacing w:before="100" w:beforeAutospacing="1" w:after="100" w:afterAutospacing="1"/>
    </w:pPr>
  </w:style>
  <w:style w:type="character" w:customStyle="1" w:styleId="c1">
    <w:name w:val="c1"/>
    <w:rsid w:val="00FA6735"/>
  </w:style>
  <w:style w:type="character" w:customStyle="1" w:styleId="c4">
    <w:name w:val="c4"/>
    <w:rsid w:val="00FA6735"/>
  </w:style>
  <w:style w:type="character" w:styleId="a4">
    <w:name w:val="Hyperlink"/>
    <w:uiPriority w:val="99"/>
    <w:unhideWhenUsed/>
    <w:rsid w:val="00FA673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67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7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ucidchart.com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canva.com/ru_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anva" TargetMode="External"/><Relationship Id="rId20" Type="http://schemas.openxmlformats.org/officeDocument/2006/relationships/hyperlink" Target="https://infourok.ru/go.html?href=http%3A%2F%2Fwww.mindmeister.com%2F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gimp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mindmeister.com%2Fru" TargetMode="External"/><Relationship Id="rId23" Type="http://schemas.openxmlformats.org/officeDocument/2006/relationships/hyperlink" Target="http://flash.lutskiy.ru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lucidchar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mindmeister.com" TargetMode="External"/><Relationship Id="rId22" Type="http://schemas.openxmlformats.org/officeDocument/2006/relationships/hyperlink" Target="https://ru.padlet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3435</Words>
  <Characters>19582</Characters>
  <Application>Microsoft Office Word</Application>
  <DocSecurity>0</DocSecurity>
  <Lines>163</Lines>
  <Paragraphs>45</Paragraphs>
  <ScaleCrop>false</ScaleCrop>
  <Company/>
  <LinksUpToDate>false</LinksUpToDate>
  <CharactersWithSpaces>22972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2024-06-10T14:51:00Z</dcterms:created>
  <dcterms:modified xsi:type="dcterms:W3CDTF">2024-06-10T14:53:00Z</dcterms:modified>
</cp:coreProperties>
</file>